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616" w:type="dxa"/>
        <w:shd w:val="clear" w:color="auto" w:fill="D9D9D9" w:themeFill="background1" w:themeFillShade="D9"/>
        <w:tblLayout w:type="fixed"/>
        <w:tblLook w:val="04A0" w:firstRow="1" w:lastRow="0" w:firstColumn="1" w:lastColumn="0" w:noHBand="0" w:noVBand="1"/>
      </w:tblPr>
      <w:tblGrid>
        <w:gridCol w:w="1615"/>
        <w:gridCol w:w="3182"/>
        <w:gridCol w:w="3273"/>
        <w:gridCol w:w="3273"/>
        <w:gridCol w:w="3273"/>
      </w:tblGrid>
      <w:tr w:rsidR="00D10BF8" w:rsidRPr="00F73501" w:rsidTr="00276814">
        <w:tc>
          <w:tcPr>
            <w:tcW w:w="14616" w:type="dxa"/>
            <w:gridSpan w:val="5"/>
            <w:tcBorders>
              <w:bottom w:val="single" w:sz="4" w:space="0" w:color="auto"/>
            </w:tcBorders>
            <w:shd w:val="clear" w:color="auto" w:fill="D9D9D9" w:themeFill="background1" w:themeFillShade="D9"/>
          </w:tcPr>
          <w:p w:rsidR="00E005E5" w:rsidRDefault="00CF7BE7" w:rsidP="00CF7BE7">
            <w:pPr>
              <w:jc w:val="center"/>
              <w:rPr>
                <w:b/>
              </w:rPr>
            </w:pPr>
            <w:r>
              <w:rPr>
                <w:b/>
              </w:rPr>
              <w:t xml:space="preserve">Power Objective #5:  </w:t>
            </w:r>
            <w:r w:rsidR="00E005E5">
              <w:rPr>
                <w:b/>
              </w:rPr>
              <w:t>Identify and explain roles (personally responsible, participatory, and justice-oriented)</w:t>
            </w:r>
          </w:p>
          <w:p w:rsidR="000C7736" w:rsidRPr="005F074B" w:rsidRDefault="00E005E5" w:rsidP="009C10E6">
            <w:pPr>
              <w:jc w:val="center"/>
              <w:rPr>
                <w:b/>
              </w:rPr>
            </w:pPr>
            <w:r>
              <w:rPr>
                <w:b/>
              </w:rPr>
              <w:t xml:space="preserve"> that citizens can play in helping government and non-government organizations address problems facing their communities.</w:t>
            </w:r>
          </w:p>
        </w:tc>
      </w:tr>
      <w:tr w:rsidR="00D10BF8" w:rsidRPr="00F73501" w:rsidTr="00BB74BF">
        <w:tc>
          <w:tcPr>
            <w:tcW w:w="1615" w:type="dxa"/>
            <w:vMerge w:val="restart"/>
            <w:shd w:val="clear" w:color="auto" w:fill="BFBFBF" w:themeFill="background1" w:themeFillShade="BF"/>
          </w:tcPr>
          <w:p w:rsidR="00D10BF8" w:rsidRPr="005F074B" w:rsidRDefault="00D10BF8" w:rsidP="00D10AC3">
            <w:pPr>
              <w:pStyle w:val="Footer"/>
              <w:rPr>
                <w:rFonts w:asciiTheme="minorHAnsi" w:hAnsiTheme="minorHAnsi"/>
                <w:sz w:val="22"/>
                <w:szCs w:val="22"/>
              </w:rPr>
            </w:pPr>
          </w:p>
          <w:p w:rsidR="00D10BF8" w:rsidRPr="005F074B" w:rsidRDefault="00D10BF8" w:rsidP="00D10AC3">
            <w:pPr>
              <w:pStyle w:val="Footer"/>
              <w:rPr>
                <w:rFonts w:asciiTheme="minorHAnsi" w:hAnsiTheme="minorHAnsi"/>
                <w:sz w:val="22"/>
                <w:szCs w:val="22"/>
              </w:rPr>
            </w:pPr>
            <w:r w:rsidRPr="005F074B">
              <w:rPr>
                <w:rFonts w:asciiTheme="minorHAnsi" w:hAnsiTheme="minorHAnsi"/>
                <w:sz w:val="22"/>
                <w:szCs w:val="22"/>
              </w:rPr>
              <w:t>ELEMENT</w:t>
            </w:r>
          </w:p>
        </w:tc>
        <w:tc>
          <w:tcPr>
            <w:tcW w:w="13001" w:type="dxa"/>
            <w:gridSpan w:val="4"/>
            <w:shd w:val="clear" w:color="auto" w:fill="BFBFBF" w:themeFill="background1" w:themeFillShade="BF"/>
          </w:tcPr>
          <w:p w:rsidR="00D10BF8" w:rsidRPr="005F074B" w:rsidRDefault="00D10BF8" w:rsidP="00D10AC3">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L E V E L S    O F    P E R F O R M A N C E</w:t>
            </w:r>
          </w:p>
        </w:tc>
      </w:tr>
      <w:tr w:rsidR="00D10BF8" w:rsidRPr="00F73501" w:rsidTr="00BB74BF">
        <w:tc>
          <w:tcPr>
            <w:tcW w:w="1615" w:type="dxa"/>
            <w:vMerge/>
            <w:tcBorders>
              <w:bottom w:val="single" w:sz="4" w:space="0" w:color="auto"/>
            </w:tcBorders>
            <w:shd w:val="clear" w:color="auto" w:fill="D9D9D9" w:themeFill="background1" w:themeFillShade="D9"/>
          </w:tcPr>
          <w:p w:rsidR="00D10BF8" w:rsidRPr="005F074B" w:rsidRDefault="00D10BF8" w:rsidP="00D10AC3">
            <w:pPr>
              <w:pStyle w:val="Footer"/>
              <w:tabs>
                <w:tab w:val="clear" w:pos="4320"/>
                <w:tab w:val="clear" w:pos="8640"/>
              </w:tabs>
              <w:rPr>
                <w:rFonts w:asciiTheme="minorHAnsi" w:hAnsiTheme="minorHAnsi"/>
                <w:sz w:val="22"/>
                <w:szCs w:val="22"/>
              </w:rPr>
            </w:pPr>
          </w:p>
        </w:tc>
        <w:tc>
          <w:tcPr>
            <w:tcW w:w="3182" w:type="dxa"/>
            <w:tcBorders>
              <w:bottom w:val="single" w:sz="4" w:space="0" w:color="auto"/>
            </w:tcBorders>
            <w:shd w:val="clear" w:color="auto" w:fill="FFFFFF" w:themeFill="background1"/>
          </w:tcPr>
          <w:p w:rsidR="00D10BF8" w:rsidRPr="005F074B" w:rsidRDefault="00456B7C" w:rsidP="00D10AC3">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Not Met</w:t>
            </w:r>
          </w:p>
        </w:tc>
        <w:tc>
          <w:tcPr>
            <w:tcW w:w="3273" w:type="dxa"/>
            <w:tcBorders>
              <w:bottom w:val="single" w:sz="4" w:space="0" w:color="auto"/>
            </w:tcBorders>
            <w:shd w:val="clear" w:color="auto" w:fill="FFFFFF" w:themeFill="background1"/>
          </w:tcPr>
          <w:p w:rsidR="00D10BF8" w:rsidRPr="005F074B" w:rsidRDefault="00456B7C" w:rsidP="00D10AC3">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In Progress</w:t>
            </w:r>
          </w:p>
        </w:tc>
        <w:tc>
          <w:tcPr>
            <w:tcW w:w="3273" w:type="dxa"/>
            <w:tcBorders>
              <w:bottom w:val="single" w:sz="4" w:space="0" w:color="auto"/>
            </w:tcBorders>
            <w:shd w:val="clear" w:color="auto" w:fill="FFFFFF" w:themeFill="background1"/>
          </w:tcPr>
          <w:p w:rsidR="00D10BF8" w:rsidRPr="005F074B" w:rsidRDefault="00CD6AE1" w:rsidP="00D10AC3">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Proficient</w:t>
            </w:r>
          </w:p>
        </w:tc>
        <w:tc>
          <w:tcPr>
            <w:tcW w:w="3273" w:type="dxa"/>
            <w:tcBorders>
              <w:bottom w:val="single" w:sz="4" w:space="0" w:color="auto"/>
            </w:tcBorders>
            <w:shd w:val="clear" w:color="auto" w:fill="FFFFFF" w:themeFill="background1"/>
          </w:tcPr>
          <w:p w:rsidR="00D10BF8" w:rsidRPr="005F074B" w:rsidRDefault="005351D8" w:rsidP="00D10AC3">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Advanced</w:t>
            </w:r>
          </w:p>
        </w:tc>
      </w:tr>
      <w:tr w:rsidR="00D10BF8" w:rsidRPr="00F73501" w:rsidTr="00BB74BF">
        <w:tc>
          <w:tcPr>
            <w:tcW w:w="1615" w:type="dxa"/>
            <w:shd w:val="clear" w:color="auto" w:fill="D9D9D9" w:themeFill="background1" w:themeFillShade="D9"/>
          </w:tcPr>
          <w:p w:rsidR="00D10BF8" w:rsidRDefault="00D10BF8" w:rsidP="00D10AC3">
            <w:pPr>
              <w:pStyle w:val="Footer"/>
              <w:tabs>
                <w:tab w:val="clear" w:pos="4320"/>
                <w:tab w:val="clear" w:pos="8640"/>
              </w:tabs>
              <w:rPr>
                <w:rFonts w:asciiTheme="minorHAnsi" w:hAnsiTheme="minorHAnsi"/>
                <w:sz w:val="22"/>
                <w:szCs w:val="22"/>
              </w:rPr>
            </w:pPr>
            <w:r w:rsidRPr="005F074B">
              <w:rPr>
                <w:rFonts w:asciiTheme="minorHAnsi" w:hAnsiTheme="minorHAnsi"/>
                <w:sz w:val="22"/>
                <w:szCs w:val="22"/>
              </w:rPr>
              <w:t xml:space="preserve">   </w:t>
            </w:r>
          </w:p>
          <w:p w:rsidR="00F01B3B" w:rsidRDefault="00F01B3B" w:rsidP="00D10AC3">
            <w:pPr>
              <w:pStyle w:val="Footer"/>
              <w:tabs>
                <w:tab w:val="clear" w:pos="4320"/>
                <w:tab w:val="clear" w:pos="8640"/>
              </w:tabs>
              <w:rPr>
                <w:rFonts w:asciiTheme="minorHAnsi" w:hAnsiTheme="minorHAnsi"/>
                <w:sz w:val="22"/>
                <w:szCs w:val="22"/>
              </w:rPr>
            </w:pPr>
          </w:p>
          <w:p w:rsidR="00F01B3B" w:rsidRDefault="00F01B3B" w:rsidP="00D10AC3">
            <w:pPr>
              <w:pStyle w:val="Footer"/>
              <w:tabs>
                <w:tab w:val="clear" w:pos="4320"/>
                <w:tab w:val="clear" w:pos="8640"/>
              </w:tabs>
              <w:rPr>
                <w:rFonts w:asciiTheme="minorHAnsi" w:hAnsiTheme="minorHAnsi"/>
                <w:sz w:val="22"/>
                <w:szCs w:val="22"/>
              </w:rPr>
            </w:pPr>
          </w:p>
          <w:p w:rsidR="00D10BF8" w:rsidRPr="005F074B" w:rsidRDefault="00BB74BF" w:rsidP="00D10AC3">
            <w:pPr>
              <w:pStyle w:val="Footer"/>
              <w:tabs>
                <w:tab w:val="clear" w:pos="4320"/>
                <w:tab w:val="clear" w:pos="8640"/>
              </w:tabs>
              <w:rPr>
                <w:rFonts w:asciiTheme="minorHAnsi" w:hAnsiTheme="minorHAnsi"/>
                <w:sz w:val="22"/>
                <w:szCs w:val="22"/>
              </w:rPr>
            </w:pPr>
            <w:r>
              <w:rPr>
                <w:rFonts w:asciiTheme="minorHAnsi" w:hAnsiTheme="minorHAnsi"/>
                <w:sz w:val="22"/>
                <w:szCs w:val="22"/>
              </w:rPr>
              <w:t>Understanding of civic duty</w:t>
            </w:r>
          </w:p>
          <w:p w:rsidR="00D10BF8" w:rsidRPr="005F074B" w:rsidRDefault="00D10BF8" w:rsidP="00D10AC3">
            <w:pPr>
              <w:pStyle w:val="Footer"/>
              <w:tabs>
                <w:tab w:val="clear" w:pos="4320"/>
                <w:tab w:val="clear" w:pos="8640"/>
              </w:tabs>
              <w:rPr>
                <w:rFonts w:asciiTheme="minorHAnsi" w:hAnsiTheme="minorHAnsi"/>
                <w:sz w:val="22"/>
                <w:szCs w:val="22"/>
              </w:rPr>
            </w:pPr>
          </w:p>
        </w:tc>
        <w:tc>
          <w:tcPr>
            <w:tcW w:w="3182" w:type="dxa"/>
            <w:shd w:val="clear" w:color="auto" w:fill="FFFFFF" w:themeFill="background1"/>
          </w:tcPr>
          <w:p w:rsidR="003C3F67" w:rsidRDefault="003C3F67" w:rsidP="00260463">
            <w:pPr>
              <w:pStyle w:val="Footer"/>
              <w:tabs>
                <w:tab w:val="clear" w:pos="4320"/>
                <w:tab w:val="clear" w:pos="8640"/>
              </w:tabs>
              <w:rPr>
                <w:rFonts w:asciiTheme="minorHAnsi" w:hAnsiTheme="minorHAnsi"/>
                <w:sz w:val="22"/>
                <w:szCs w:val="22"/>
              </w:rPr>
            </w:pPr>
          </w:p>
          <w:p w:rsidR="003C3F67" w:rsidRDefault="003C3F67" w:rsidP="00260463">
            <w:pPr>
              <w:pStyle w:val="Footer"/>
              <w:tabs>
                <w:tab w:val="clear" w:pos="4320"/>
                <w:tab w:val="clear" w:pos="8640"/>
              </w:tabs>
              <w:rPr>
                <w:rFonts w:asciiTheme="minorHAnsi" w:hAnsiTheme="minorHAnsi"/>
                <w:sz w:val="22"/>
                <w:szCs w:val="22"/>
              </w:rPr>
            </w:pPr>
          </w:p>
          <w:p w:rsidR="00D10BF8" w:rsidRPr="005F074B" w:rsidRDefault="00BB74BF" w:rsidP="00260463">
            <w:pPr>
              <w:pStyle w:val="Footer"/>
              <w:tabs>
                <w:tab w:val="clear" w:pos="4320"/>
                <w:tab w:val="clear" w:pos="8640"/>
              </w:tabs>
              <w:rPr>
                <w:rFonts w:asciiTheme="minorHAnsi" w:hAnsiTheme="minorHAnsi"/>
                <w:sz w:val="22"/>
                <w:szCs w:val="22"/>
              </w:rPr>
            </w:pPr>
            <w:r>
              <w:rPr>
                <w:rFonts w:asciiTheme="minorHAnsi" w:hAnsiTheme="minorHAnsi"/>
                <w:sz w:val="22"/>
                <w:szCs w:val="22"/>
              </w:rPr>
              <w:t>Unaware of civic responsibilities.</w:t>
            </w:r>
            <w:r w:rsidR="00F01B3B">
              <w:rPr>
                <w:rFonts w:asciiTheme="minorHAnsi" w:hAnsiTheme="minorHAnsi"/>
                <w:sz w:val="22"/>
                <w:szCs w:val="22"/>
              </w:rPr>
              <w:t xml:space="preserve">  Unable to support answer with explanation of how a citizen can help address problems in their community.</w:t>
            </w:r>
          </w:p>
        </w:tc>
        <w:tc>
          <w:tcPr>
            <w:tcW w:w="3273" w:type="dxa"/>
            <w:shd w:val="clear" w:color="auto" w:fill="FFFFFF" w:themeFill="background1"/>
          </w:tcPr>
          <w:p w:rsidR="00D10BF8" w:rsidRPr="005F074B" w:rsidRDefault="00BB74BF" w:rsidP="00F01B3B">
            <w:pPr>
              <w:pStyle w:val="Footer"/>
              <w:tabs>
                <w:tab w:val="clear" w:pos="4320"/>
                <w:tab w:val="clear" w:pos="8640"/>
              </w:tabs>
              <w:rPr>
                <w:rFonts w:asciiTheme="minorHAnsi" w:hAnsiTheme="minorHAnsi"/>
                <w:sz w:val="22"/>
                <w:szCs w:val="22"/>
              </w:rPr>
            </w:pPr>
            <w:r>
              <w:rPr>
                <w:rFonts w:asciiTheme="minorHAnsi" w:hAnsiTheme="minorHAnsi"/>
                <w:sz w:val="22"/>
                <w:szCs w:val="22"/>
              </w:rPr>
              <w:t>Recognizes and is able to explain at least one category of democratic citizenship (personally responsible, participatory, or justice-oriented).</w:t>
            </w:r>
            <w:r w:rsidR="00F01B3B">
              <w:rPr>
                <w:rFonts w:asciiTheme="minorHAnsi" w:hAnsiTheme="minorHAnsi"/>
                <w:sz w:val="22"/>
                <w:szCs w:val="22"/>
              </w:rPr>
              <w:t xml:space="preserve">  Supports answer with some explanation of how a citizen can help government and non-government organizations address problems facing their community.</w:t>
            </w:r>
          </w:p>
        </w:tc>
        <w:tc>
          <w:tcPr>
            <w:tcW w:w="3273" w:type="dxa"/>
            <w:shd w:val="clear" w:color="auto" w:fill="FFFFFF" w:themeFill="background1"/>
          </w:tcPr>
          <w:p w:rsidR="00D10BF8" w:rsidRPr="005F074B" w:rsidRDefault="00BB74BF" w:rsidP="00D10AC3">
            <w:pPr>
              <w:pStyle w:val="Footer"/>
              <w:tabs>
                <w:tab w:val="clear" w:pos="4320"/>
                <w:tab w:val="clear" w:pos="8640"/>
              </w:tabs>
              <w:rPr>
                <w:rFonts w:asciiTheme="minorHAnsi" w:hAnsiTheme="minorHAnsi"/>
                <w:sz w:val="22"/>
                <w:szCs w:val="22"/>
              </w:rPr>
            </w:pPr>
            <w:r>
              <w:rPr>
                <w:rFonts w:asciiTheme="minorHAnsi" w:hAnsiTheme="minorHAnsi"/>
                <w:sz w:val="22"/>
                <w:szCs w:val="22"/>
              </w:rPr>
              <w:t>Recognizes and is able to explain at least two categories of democratic citizenship (personally responsible, participatory, or justice-oriented).</w:t>
            </w:r>
            <w:r w:rsidR="00F01B3B">
              <w:rPr>
                <w:rFonts w:asciiTheme="minorHAnsi" w:hAnsiTheme="minorHAnsi"/>
                <w:sz w:val="22"/>
                <w:szCs w:val="22"/>
              </w:rPr>
              <w:t xml:space="preserve">  Supports answer with an explanation of how a citizen can help government and non-government organizations address problems facing their community.</w:t>
            </w:r>
          </w:p>
        </w:tc>
        <w:tc>
          <w:tcPr>
            <w:tcW w:w="3273" w:type="dxa"/>
            <w:shd w:val="clear" w:color="auto" w:fill="FFFFFF" w:themeFill="background1"/>
          </w:tcPr>
          <w:p w:rsidR="00A73045" w:rsidRPr="005F074B" w:rsidRDefault="00BB74BF" w:rsidP="00F01B3B">
            <w:pPr>
              <w:pStyle w:val="Footer"/>
              <w:tabs>
                <w:tab w:val="clear" w:pos="4320"/>
                <w:tab w:val="clear" w:pos="8640"/>
              </w:tabs>
              <w:rPr>
                <w:rFonts w:asciiTheme="minorHAnsi" w:hAnsiTheme="minorHAnsi"/>
                <w:sz w:val="22"/>
                <w:szCs w:val="22"/>
              </w:rPr>
            </w:pPr>
            <w:r>
              <w:rPr>
                <w:rFonts w:asciiTheme="minorHAnsi" w:hAnsiTheme="minorHAnsi"/>
                <w:sz w:val="22"/>
                <w:szCs w:val="22"/>
              </w:rPr>
              <w:t>Recognizes and can explain all three categories of democratic citizenship (personally responsible, participatory, and justice-oriented).</w:t>
            </w:r>
            <w:r w:rsidR="00F01B3B">
              <w:rPr>
                <w:rFonts w:asciiTheme="minorHAnsi" w:hAnsiTheme="minorHAnsi"/>
                <w:sz w:val="22"/>
                <w:szCs w:val="22"/>
              </w:rPr>
              <w:t xml:space="preserve">  Supports answer with strong explanation of how a citizen can help government and non-government organizations address problems facing their community.</w:t>
            </w:r>
          </w:p>
        </w:tc>
      </w:tr>
    </w:tbl>
    <w:p w:rsidR="005A45D0" w:rsidRDefault="005A45D0" w:rsidP="009C10E6">
      <w:bookmarkStart w:id="0" w:name="_GoBack"/>
      <w:bookmarkEnd w:id="0"/>
    </w:p>
    <w:tbl>
      <w:tblPr>
        <w:tblStyle w:val="TableGrid"/>
        <w:tblW w:w="14616" w:type="dxa"/>
        <w:shd w:val="clear" w:color="auto" w:fill="D9D9D9" w:themeFill="background1" w:themeFillShade="D9"/>
        <w:tblLayout w:type="fixed"/>
        <w:tblLook w:val="04A0" w:firstRow="1" w:lastRow="0" w:firstColumn="1" w:lastColumn="0" w:noHBand="0" w:noVBand="1"/>
      </w:tblPr>
      <w:tblGrid>
        <w:gridCol w:w="1345"/>
        <w:gridCol w:w="3362"/>
        <w:gridCol w:w="3318"/>
        <w:gridCol w:w="3291"/>
        <w:gridCol w:w="3300"/>
      </w:tblGrid>
      <w:tr w:rsidR="00A73045" w:rsidRPr="00F73501" w:rsidTr="00317005">
        <w:tc>
          <w:tcPr>
            <w:tcW w:w="14616" w:type="dxa"/>
            <w:gridSpan w:val="5"/>
            <w:tcBorders>
              <w:bottom w:val="single" w:sz="4" w:space="0" w:color="auto"/>
            </w:tcBorders>
            <w:shd w:val="clear" w:color="auto" w:fill="D9D9D9" w:themeFill="background1" w:themeFillShade="D9"/>
          </w:tcPr>
          <w:p w:rsidR="00A73045" w:rsidRDefault="00A73045" w:rsidP="00317005">
            <w:pPr>
              <w:jc w:val="center"/>
              <w:rPr>
                <w:b/>
              </w:rPr>
            </w:pPr>
            <w:r>
              <w:rPr>
                <w:b/>
              </w:rPr>
              <w:t>Power Objective #7</w:t>
            </w:r>
            <w:r w:rsidRPr="005F074B">
              <w:rPr>
                <w:b/>
              </w:rPr>
              <w:t xml:space="preserve">:  </w:t>
            </w:r>
            <w:r>
              <w:rPr>
                <w:b/>
              </w:rPr>
              <w:t xml:space="preserve">Engage in societal problems and participate in opportunities to contribute </w:t>
            </w:r>
          </w:p>
          <w:p w:rsidR="00A73045" w:rsidRPr="005F074B" w:rsidRDefault="00A73045" w:rsidP="00317005">
            <w:pPr>
              <w:jc w:val="center"/>
              <w:rPr>
                <w:b/>
              </w:rPr>
            </w:pPr>
            <w:r>
              <w:rPr>
                <w:b/>
              </w:rPr>
              <w:t>to the common good through governmental and nongovernmental channels.</w:t>
            </w:r>
          </w:p>
        </w:tc>
      </w:tr>
      <w:tr w:rsidR="00A73045" w:rsidRPr="00F73501" w:rsidTr="00317005">
        <w:tc>
          <w:tcPr>
            <w:tcW w:w="1345" w:type="dxa"/>
            <w:vMerge w:val="restart"/>
            <w:shd w:val="clear" w:color="auto" w:fill="BFBFBF" w:themeFill="background1" w:themeFillShade="BF"/>
          </w:tcPr>
          <w:p w:rsidR="00A73045" w:rsidRPr="005F074B" w:rsidRDefault="00A73045" w:rsidP="00317005">
            <w:pPr>
              <w:pStyle w:val="Footer"/>
              <w:rPr>
                <w:rFonts w:asciiTheme="minorHAnsi" w:hAnsiTheme="minorHAnsi"/>
                <w:sz w:val="22"/>
                <w:szCs w:val="22"/>
              </w:rPr>
            </w:pPr>
          </w:p>
          <w:p w:rsidR="00A73045" w:rsidRPr="005F074B" w:rsidRDefault="00A73045" w:rsidP="00317005">
            <w:pPr>
              <w:pStyle w:val="Footer"/>
              <w:rPr>
                <w:rFonts w:asciiTheme="minorHAnsi" w:hAnsiTheme="minorHAnsi"/>
                <w:sz w:val="22"/>
                <w:szCs w:val="22"/>
              </w:rPr>
            </w:pPr>
            <w:r w:rsidRPr="005F074B">
              <w:rPr>
                <w:rFonts w:asciiTheme="minorHAnsi" w:hAnsiTheme="minorHAnsi"/>
                <w:sz w:val="22"/>
                <w:szCs w:val="22"/>
              </w:rPr>
              <w:t>ELEMENT</w:t>
            </w:r>
          </w:p>
        </w:tc>
        <w:tc>
          <w:tcPr>
            <w:tcW w:w="13271" w:type="dxa"/>
            <w:gridSpan w:val="4"/>
            <w:shd w:val="clear" w:color="auto" w:fill="BFBFBF" w:themeFill="background1" w:themeFillShade="BF"/>
          </w:tcPr>
          <w:p w:rsidR="00A73045" w:rsidRPr="005F074B" w:rsidRDefault="00A73045" w:rsidP="00317005">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L E V E L S    O F    P E R F O R M A N C E</w:t>
            </w:r>
          </w:p>
        </w:tc>
      </w:tr>
      <w:tr w:rsidR="00A73045" w:rsidRPr="00F73501" w:rsidTr="00317005">
        <w:tc>
          <w:tcPr>
            <w:tcW w:w="1345" w:type="dxa"/>
            <w:vMerge/>
            <w:tcBorders>
              <w:bottom w:val="single" w:sz="4" w:space="0" w:color="auto"/>
            </w:tcBorders>
            <w:shd w:val="clear" w:color="auto" w:fill="D9D9D9" w:themeFill="background1" w:themeFillShade="D9"/>
          </w:tcPr>
          <w:p w:rsidR="00A73045" w:rsidRPr="005F074B" w:rsidRDefault="00A73045" w:rsidP="00317005">
            <w:pPr>
              <w:pStyle w:val="Footer"/>
              <w:tabs>
                <w:tab w:val="clear" w:pos="4320"/>
                <w:tab w:val="clear" w:pos="8640"/>
              </w:tabs>
              <w:rPr>
                <w:rFonts w:asciiTheme="minorHAnsi" w:hAnsiTheme="minorHAnsi"/>
                <w:sz w:val="22"/>
                <w:szCs w:val="22"/>
              </w:rPr>
            </w:pPr>
          </w:p>
        </w:tc>
        <w:tc>
          <w:tcPr>
            <w:tcW w:w="3362" w:type="dxa"/>
            <w:tcBorders>
              <w:bottom w:val="single" w:sz="4" w:space="0" w:color="auto"/>
            </w:tcBorders>
            <w:shd w:val="clear" w:color="auto" w:fill="FFFFFF" w:themeFill="background1"/>
          </w:tcPr>
          <w:p w:rsidR="00A73045" w:rsidRPr="005F074B" w:rsidRDefault="00A73045" w:rsidP="00317005">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Not Met</w:t>
            </w:r>
          </w:p>
        </w:tc>
        <w:tc>
          <w:tcPr>
            <w:tcW w:w="3318" w:type="dxa"/>
            <w:tcBorders>
              <w:bottom w:val="single" w:sz="4" w:space="0" w:color="auto"/>
            </w:tcBorders>
            <w:shd w:val="clear" w:color="auto" w:fill="FFFFFF" w:themeFill="background1"/>
          </w:tcPr>
          <w:p w:rsidR="00A73045" w:rsidRPr="005F074B" w:rsidRDefault="00A73045" w:rsidP="00317005">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In Progress</w:t>
            </w:r>
          </w:p>
        </w:tc>
        <w:tc>
          <w:tcPr>
            <w:tcW w:w="3291" w:type="dxa"/>
            <w:tcBorders>
              <w:bottom w:val="single" w:sz="4" w:space="0" w:color="auto"/>
            </w:tcBorders>
            <w:shd w:val="clear" w:color="auto" w:fill="FFFFFF" w:themeFill="background1"/>
          </w:tcPr>
          <w:p w:rsidR="00A73045" w:rsidRPr="005F074B" w:rsidRDefault="00A73045" w:rsidP="00317005">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Proficient</w:t>
            </w:r>
          </w:p>
        </w:tc>
        <w:tc>
          <w:tcPr>
            <w:tcW w:w="3300" w:type="dxa"/>
            <w:tcBorders>
              <w:bottom w:val="single" w:sz="4" w:space="0" w:color="auto"/>
            </w:tcBorders>
            <w:shd w:val="clear" w:color="auto" w:fill="FFFFFF" w:themeFill="background1"/>
          </w:tcPr>
          <w:p w:rsidR="00A73045" w:rsidRPr="005F074B" w:rsidRDefault="00A73045" w:rsidP="00317005">
            <w:pPr>
              <w:pStyle w:val="Footer"/>
              <w:tabs>
                <w:tab w:val="clear" w:pos="4320"/>
                <w:tab w:val="clear" w:pos="8640"/>
              </w:tabs>
              <w:jc w:val="center"/>
              <w:rPr>
                <w:rFonts w:asciiTheme="minorHAnsi" w:hAnsiTheme="minorHAnsi"/>
                <w:sz w:val="22"/>
                <w:szCs w:val="22"/>
              </w:rPr>
            </w:pPr>
            <w:r w:rsidRPr="005F074B">
              <w:rPr>
                <w:rFonts w:asciiTheme="minorHAnsi" w:hAnsiTheme="minorHAnsi"/>
                <w:sz w:val="22"/>
                <w:szCs w:val="22"/>
              </w:rPr>
              <w:t>Advanced</w:t>
            </w:r>
          </w:p>
        </w:tc>
      </w:tr>
      <w:tr w:rsidR="00A73045" w:rsidRPr="00F73501" w:rsidTr="00317005">
        <w:tc>
          <w:tcPr>
            <w:tcW w:w="1345" w:type="dxa"/>
            <w:shd w:val="clear" w:color="auto" w:fill="D9D9D9" w:themeFill="background1" w:themeFillShade="D9"/>
          </w:tcPr>
          <w:p w:rsidR="00A73045" w:rsidRPr="005F074B" w:rsidRDefault="00A73045" w:rsidP="00317005">
            <w:pPr>
              <w:pStyle w:val="Footer"/>
              <w:tabs>
                <w:tab w:val="clear" w:pos="4320"/>
                <w:tab w:val="clear" w:pos="8640"/>
              </w:tabs>
              <w:rPr>
                <w:rFonts w:asciiTheme="minorHAnsi" w:hAnsiTheme="minorHAnsi"/>
                <w:sz w:val="22"/>
                <w:szCs w:val="22"/>
              </w:rPr>
            </w:pPr>
            <w:r w:rsidRPr="005F074B">
              <w:rPr>
                <w:rFonts w:asciiTheme="minorHAnsi" w:hAnsiTheme="minorHAnsi"/>
                <w:sz w:val="22"/>
                <w:szCs w:val="22"/>
              </w:rPr>
              <w:t xml:space="preserve">   </w:t>
            </w:r>
          </w:p>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Propensity for civic engagement</w:t>
            </w:r>
          </w:p>
          <w:p w:rsidR="00A73045" w:rsidRPr="005F074B" w:rsidRDefault="00A73045" w:rsidP="00317005">
            <w:pPr>
              <w:pStyle w:val="Footer"/>
              <w:tabs>
                <w:tab w:val="clear" w:pos="4320"/>
                <w:tab w:val="clear" w:pos="8640"/>
              </w:tabs>
              <w:rPr>
                <w:rFonts w:asciiTheme="minorHAnsi" w:hAnsiTheme="minorHAnsi"/>
                <w:sz w:val="22"/>
                <w:szCs w:val="22"/>
              </w:rPr>
            </w:pPr>
          </w:p>
        </w:tc>
        <w:tc>
          <w:tcPr>
            <w:tcW w:w="3362"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Unable to identify community need(s).  Has tried civic activities but does not reflect an internalized understanding of its aims or effect nor expresses commitment to future action.</w:t>
            </w:r>
          </w:p>
        </w:tc>
        <w:tc>
          <w:tcPr>
            <w:tcW w:w="3318"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Low:  Identifies community need(s).  Has clearly participated in civic action at the personally responsible level and does begin to reflect or describe how these actions benefit individual(s) or communities.</w:t>
            </w:r>
            <w:r w:rsidRPr="005F074B">
              <w:rPr>
                <w:rFonts w:asciiTheme="minorHAnsi" w:hAnsiTheme="minorHAnsi"/>
                <w:sz w:val="22"/>
                <w:szCs w:val="22"/>
              </w:rPr>
              <w:t xml:space="preserve"> </w:t>
            </w:r>
          </w:p>
        </w:tc>
        <w:tc>
          <w:tcPr>
            <w:tcW w:w="3291"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Medium:  Can identify and evaluate community needs.  Demonstrates experience and some leadership with civic action at the participatory level, with some degree of reflection about its aims and accomplishments.</w:t>
            </w:r>
          </w:p>
        </w:tc>
        <w:tc>
          <w:tcPr>
            <w:tcW w:w="3300"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High:  Can identify and evaluate community needs and articulate the impact of actions taken.  Demonstrates ability to participate in and lead complex civic action at the justice oriented level, with sophisticated reflection about its aims/accomplishments.</w:t>
            </w:r>
          </w:p>
        </w:tc>
      </w:tr>
      <w:tr w:rsidR="00A73045" w:rsidRPr="00F73501" w:rsidTr="00317005">
        <w:trPr>
          <w:trHeight w:val="1322"/>
        </w:trPr>
        <w:tc>
          <w:tcPr>
            <w:tcW w:w="1345" w:type="dxa"/>
            <w:shd w:val="clear" w:color="auto" w:fill="D9D9D9" w:themeFill="background1" w:themeFillShade="D9"/>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Contributes to the common good</w:t>
            </w:r>
          </w:p>
          <w:p w:rsidR="00A73045" w:rsidRPr="005F074B" w:rsidRDefault="00A73045" w:rsidP="00317005">
            <w:pPr>
              <w:pStyle w:val="Footer"/>
              <w:tabs>
                <w:tab w:val="clear" w:pos="4320"/>
                <w:tab w:val="clear" w:pos="8640"/>
              </w:tabs>
              <w:rPr>
                <w:rFonts w:asciiTheme="minorHAnsi" w:hAnsiTheme="minorHAnsi"/>
                <w:sz w:val="22"/>
                <w:szCs w:val="22"/>
              </w:rPr>
            </w:pPr>
          </w:p>
        </w:tc>
        <w:tc>
          <w:tcPr>
            <w:tcW w:w="3362"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Civic action was not fully completed.  Little or no impact on the community.</w:t>
            </w:r>
            <w:r w:rsidRPr="005F074B">
              <w:rPr>
                <w:rFonts w:asciiTheme="minorHAnsi" w:hAnsiTheme="minorHAnsi"/>
                <w:sz w:val="22"/>
                <w:szCs w:val="22"/>
              </w:rPr>
              <w:t xml:space="preserve"> </w:t>
            </w:r>
          </w:p>
        </w:tc>
        <w:tc>
          <w:tcPr>
            <w:tcW w:w="3318"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Civic action addressed a need that had some impact on the community.</w:t>
            </w:r>
          </w:p>
        </w:tc>
        <w:tc>
          <w:tcPr>
            <w:tcW w:w="3291"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Civic action addressed a meaningful need, demonstrated an informed understanding, and had a valuable impact on the community.</w:t>
            </w:r>
          </w:p>
        </w:tc>
        <w:tc>
          <w:tcPr>
            <w:tcW w:w="3300"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Civic action addressed a meaningful need, demonstrated a well-researched understanding of the issue, and had a significant impact on the community.</w:t>
            </w:r>
          </w:p>
        </w:tc>
      </w:tr>
      <w:tr w:rsidR="00A73045" w:rsidRPr="00F73501" w:rsidTr="00317005">
        <w:tc>
          <w:tcPr>
            <w:tcW w:w="1345" w:type="dxa"/>
            <w:shd w:val="clear" w:color="auto" w:fill="D9D9D9" w:themeFill="background1" w:themeFillShade="D9"/>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 xml:space="preserve">Partnership with government or non-government organization </w:t>
            </w:r>
          </w:p>
        </w:tc>
        <w:tc>
          <w:tcPr>
            <w:tcW w:w="3362"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The civic action did not have a community partner and community needs were not met.</w:t>
            </w:r>
          </w:p>
        </w:tc>
        <w:tc>
          <w:tcPr>
            <w:tcW w:w="3318"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The civic action involved a partner and a community need was met.</w:t>
            </w:r>
          </w:p>
          <w:p w:rsidR="00A73045" w:rsidRPr="005F074B" w:rsidRDefault="00A73045" w:rsidP="00317005">
            <w:pPr>
              <w:pStyle w:val="Footer"/>
              <w:tabs>
                <w:tab w:val="clear" w:pos="4320"/>
                <w:tab w:val="clear" w:pos="8640"/>
              </w:tabs>
              <w:rPr>
                <w:rFonts w:asciiTheme="minorHAnsi" w:hAnsiTheme="minorHAnsi"/>
                <w:sz w:val="22"/>
                <w:szCs w:val="22"/>
              </w:rPr>
            </w:pPr>
          </w:p>
          <w:p w:rsidR="00A73045" w:rsidRPr="005F074B" w:rsidRDefault="00A73045" w:rsidP="00317005">
            <w:pPr>
              <w:pStyle w:val="Footer"/>
              <w:tabs>
                <w:tab w:val="clear" w:pos="4320"/>
                <w:tab w:val="clear" w:pos="8640"/>
              </w:tabs>
              <w:rPr>
                <w:rFonts w:asciiTheme="minorHAnsi" w:hAnsiTheme="minorHAnsi"/>
                <w:b/>
                <w:sz w:val="22"/>
                <w:szCs w:val="22"/>
              </w:rPr>
            </w:pPr>
            <w:r w:rsidRPr="005F074B">
              <w:rPr>
                <w:rFonts w:asciiTheme="minorHAnsi" w:hAnsiTheme="minorHAnsi"/>
                <w:b/>
                <w:sz w:val="22"/>
                <w:szCs w:val="22"/>
              </w:rPr>
              <w:t xml:space="preserve"> </w:t>
            </w:r>
          </w:p>
        </w:tc>
        <w:tc>
          <w:tcPr>
            <w:tcW w:w="3291"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The civic action involved partners who were beneficial and a community need was met.</w:t>
            </w:r>
          </w:p>
          <w:p w:rsidR="00A73045" w:rsidRPr="005F074B" w:rsidRDefault="00A73045" w:rsidP="00317005">
            <w:pPr>
              <w:pStyle w:val="Footer"/>
              <w:tabs>
                <w:tab w:val="clear" w:pos="4320"/>
                <w:tab w:val="clear" w:pos="8640"/>
              </w:tabs>
              <w:rPr>
                <w:rFonts w:asciiTheme="minorHAnsi" w:hAnsiTheme="minorHAnsi"/>
                <w:b/>
                <w:sz w:val="22"/>
                <w:szCs w:val="22"/>
              </w:rPr>
            </w:pPr>
          </w:p>
        </w:tc>
        <w:tc>
          <w:tcPr>
            <w:tcW w:w="3300" w:type="dxa"/>
            <w:shd w:val="clear" w:color="auto" w:fill="FFFFFF" w:themeFill="background1"/>
          </w:tcPr>
          <w:p w:rsidR="00A73045" w:rsidRPr="005F074B" w:rsidRDefault="00A73045" w:rsidP="00317005">
            <w:pPr>
              <w:pStyle w:val="Footer"/>
              <w:tabs>
                <w:tab w:val="clear" w:pos="4320"/>
                <w:tab w:val="clear" w:pos="8640"/>
              </w:tabs>
              <w:rPr>
                <w:rFonts w:asciiTheme="minorHAnsi" w:hAnsiTheme="minorHAnsi"/>
                <w:sz w:val="22"/>
                <w:szCs w:val="22"/>
              </w:rPr>
            </w:pPr>
            <w:r>
              <w:rPr>
                <w:rFonts w:asciiTheme="minorHAnsi" w:hAnsiTheme="minorHAnsi"/>
                <w:sz w:val="22"/>
                <w:szCs w:val="22"/>
              </w:rPr>
              <w:t>The civic action involved a variety of collaborative partners, which were mutually beneficial and met a community need.</w:t>
            </w:r>
          </w:p>
          <w:p w:rsidR="00A73045" w:rsidRPr="005F074B" w:rsidRDefault="00A73045" w:rsidP="00317005">
            <w:pPr>
              <w:pStyle w:val="Footer"/>
              <w:tabs>
                <w:tab w:val="clear" w:pos="4320"/>
                <w:tab w:val="clear" w:pos="8640"/>
              </w:tabs>
              <w:rPr>
                <w:rFonts w:asciiTheme="minorHAnsi" w:hAnsiTheme="minorHAnsi"/>
                <w:b/>
                <w:sz w:val="22"/>
                <w:szCs w:val="22"/>
              </w:rPr>
            </w:pPr>
          </w:p>
        </w:tc>
      </w:tr>
    </w:tbl>
    <w:p w:rsidR="00A73045" w:rsidRPr="00530A9A" w:rsidRDefault="00A73045" w:rsidP="00A73045"/>
    <w:p w:rsidR="00A73045" w:rsidRPr="00530A9A" w:rsidRDefault="00A73045" w:rsidP="009C10E6"/>
    <w:sectPr w:rsidR="00A73045" w:rsidRPr="00530A9A" w:rsidSect="007445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87" w:rsidRPr="00F73501" w:rsidRDefault="00BA5087" w:rsidP="00F73501">
      <w:pPr>
        <w:spacing w:after="0" w:line="240" w:lineRule="auto"/>
      </w:pPr>
      <w:r>
        <w:separator/>
      </w:r>
    </w:p>
  </w:endnote>
  <w:endnote w:type="continuationSeparator" w:id="0">
    <w:p w:rsidR="00BA5087" w:rsidRPr="00F73501" w:rsidRDefault="00BA5087" w:rsidP="00F7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87" w:rsidRPr="00F73501" w:rsidRDefault="00BA5087" w:rsidP="00F73501">
      <w:pPr>
        <w:spacing w:after="0" w:line="240" w:lineRule="auto"/>
      </w:pPr>
      <w:r>
        <w:separator/>
      </w:r>
    </w:p>
  </w:footnote>
  <w:footnote w:type="continuationSeparator" w:id="0">
    <w:p w:rsidR="00BA5087" w:rsidRPr="00F73501" w:rsidRDefault="00BA5087" w:rsidP="00F73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D73"/>
    <w:multiLevelType w:val="hybridMultilevel"/>
    <w:tmpl w:val="0A98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1544E"/>
    <w:multiLevelType w:val="hybridMultilevel"/>
    <w:tmpl w:val="F37C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3352"/>
    <w:multiLevelType w:val="hybridMultilevel"/>
    <w:tmpl w:val="A2449462"/>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3D7D"/>
    <w:multiLevelType w:val="hybridMultilevel"/>
    <w:tmpl w:val="35A8D25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01846"/>
    <w:multiLevelType w:val="hybridMultilevel"/>
    <w:tmpl w:val="3E7C8530"/>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B1B3C"/>
    <w:multiLevelType w:val="hybridMultilevel"/>
    <w:tmpl w:val="2B5A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02A01"/>
    <w:multiLevelType w:val="hybridMultilevel"/>
    <w:tmpl w:val="9E187B86"/>
    <w:lvl w:ilvl="0" w:tplc="8E1094C4">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250FF"/>
    <w:multiLevelType w:val="hybridMultilevel"/>
    <w:tmpl w:val="C360D86E"/>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01231"/>
    <w:multiLevelType w:val="hybridMultilevel"/>
    <w:tmpl w:val="F11AF3BA"/>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41257264"/>
    <w:multiLevelType w:val="hybridMultilevel"/>
    <w:tmpl w:val="62EE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97132"/>
    <w:multiLevelType w:val="hybridMultilevel"/>
    <w:tmpl w:val="99CEF938"/>
    <w:lvl w:ilvl="0" w:tplc="78E8CF2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23DCD"/>
    <w:multiLevelType w:val="hybridMultilevel"/>
    <w:tmpl w:val="3CA85E6C"/>
    <w:lvl w:ilvl="0" w:tplc="6D50FA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2" w15:restartNumberingAfterBreak="0">
    <w:nsid w:val="525D6FC7"/>
    <w:multiLevelType w:val="hybridMultilevel"/>
    <w:tmpl w:val="8C1800E2"/>
    <w:lvl w:ilvl="0" w:tplc="F0521756">
      <w:start w:val="1"/>
      <w:numFmt w:val="decimal"/>
      <w:lvlText w:val="%1."/>
      <w:lvlJc w:val="left"/>
      <w:pPr>
        <w:tabs>
          <w:tab w:val="num" w:pos="720"/>
        </w:tabs>
        <w:ind w:left="720" w:hanging="360"/>
      </w:pPr>
      <w:rPr>
        <w:rFonts w:hint="default"/>
      </w:rPr>
    </w:lvl>
    <w:lvl w:ilvl="1" w:tplc="FA0A1D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081EFC"/>
    <w:multiLevelType w:val="hybridMultilevel"/>
    <w:tmpl w:val="E2F4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C0445"/>
    <w:multiLevelType w:val="hybridMultilevel"/>
    <w:tmpl w:val="D9F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76CCE"/>
    <w:multiLevelType w:val="hybridMultilevel"/>
    <w:tmpl w:val="CD2A51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15:restartNumberingAfterBreak="0">
    <w:nsid w:val="654B4C0D"/>
    <w:multiLevelType w:val="hybridMultilevel"/>
    <w:tmpl w:val="B28A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F3E00"/>
    <w:multiLevelType w:val="hybridMultilevel"/>
    <w:tmpl w:val="0F768BAC"/>
    <w:lvl w:ilvl="0" w:tplc="D8109B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C72B9"/>
    <w:multiLevelType w:val="hybridMultilevel"/>
    <w:tmpl w:val="45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22306"/>
    <w:multiLevelType w:val="hybridMultilevel"/>
    <w:tmpl w:val="575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12"/>
  </w:num>
  <w:num w:numId="6">
    <w:abstractNumId w:val="0"/>
  </w:num>
  <w:num w:numId="7">
    <w:abstractNumId w:val="3"/>
  </w:num>
  <w:num w:numId="8">
    <w:abstractNumId w:val="1"/>
  </w:num>
  <w:num w:numId="9">
    <w:abstractNumId w:val="5"/>
  </w:num>
  <w:num w:numId="10">
    <w:abstractNumId w:val="16"/>
  </w:num>
  <w:num w:numId="11">
    <w:abstractNumId w:val="18"/>
  </w:num>
  <w:num w:numId="12">
    <w:abstractNumId w:val="19"/>
  </w:num>
  <w:num w:numId="13">
    <w:abstractNumId w:val="17"/>
  </w:num>
  <w:num w:numId="14">
    <w:abstractNumId w:val="11"/>
  </w:num>
  <w:num w:numId="15">
    <w:abstractNumId w:val="8"/>
  </w:num>
  <w:num w:numId="16">
    <w:abstractNumId w:val="7"/>
  </w:num>
  <w:num w:numId="17">
    <w:abstractNumId w:val="4"/>
  </w:num>
  <w:num w:numId="18">
    <w:abstractNumId w:val="2"/>
  </w:num>
  <w:num w:numId="19">
    <w:abstractNumId w:val="10"/>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C6"/>
    <w:rsid w:val="0001720E"/>
    <w:rsid w:val="00033ED6"/>
    <w:rsid w:val="00044AA6"/>
    <w:rsid w:val="00045176"/>
    <w:rsid w:val="000460A7"/>
    <w:rsid w:val="00052DC5"/>
    <w:rsid w:val="000535FB"/>
    <w:rsid w:val="00055F48"/>
    <w:rsid w:val="00081E13"/>
    <w:rsid w:val="0008361C"/>
    <w:rsid w:val="000B1499"/>
    <w:rsid w:val="000B3234"/>
    <w:rsid w:val="000C05AE"/>
    <w:rsid w:val="000C7736"/>
    <w:rsid w:val="000E6BB4"/>
    <w:rsid w:val="000F4A3B"/>
    <w:rsid w:val="00120815"/>
    <w:rsid w:val="001463A0"/>
    <w:rsid w:val="0015010F"/>
    <w:rsid w:val="00165788"/>
    <w:rsid w:val="00176EFC"/>
    <w:rsid w:val="0018066A"/>
    <w:rsid w:val="001B0484"/>
    <w:rsid w:val="001C4844"/>
    <w:rsid w:val="001F0A97"/>
    <w:rsid w:val="002027E6"/>
    <w:rsid w:val="00233A16"/>
    <w:rsid w:val="002450FE"/>
    <w:rsid w:val="00260463"/>
    <w:rsid w:val="00262E8E"/>
    <w:rsid w:val="00276814"/>
    <w:rsid w:val="00294460"/>
    <w:rsid w:val="00296CF9"/>
    <w:rsid w:val="002B19E0"/>
    <w:rsid w:val="002D4A24"/>
    <w:rsid w:val="00305271"/>
    <w:rsid w:val="00312AD1"/>
    <w:rsid w:val="003146C8"/>
    <w:rsid w:val="00316448"/>
    <w:rsid w:val="003359CB"/>
    <w:rsid w:val="0039022B"/>
    <w:rsid w:val="003A0CCB"/>
    <w:rsid w:val="003B0836"/>
    <w:rsid w:val="003B3581"/>
    <w:rsid w:val="003C3F67"/>
    <w:rsid w:val="003D6E62"/>
    <w:rsid w:val="003F0BFF"/>
    <w:rsid w:val="003F7892"/>
    <w:rsid w:val="0040599C"/>
    <w:rsid w:val="00417357"/>
    <w:rsid w:val="00436BA0"/>
    <w:rsid w:val="00447C6E"/>
    <w:rsid w:val="00456B7C"/>
    <w:rsid w:val="00477234"/>
    <w:rsid w:val="004D03D8"/>
    <w:rsid w:val="004D2872"/>
    <w:rsid w:val="004E2814"/>
    <w:rsid w:val="00516030"/>
    <w:rsid w:val="00530A9A"/>
    <w:rsid w:val="005351D8"/>
    <w:rsid w:val="005702C5"/>
    <w:rsid w:val="00570A48"/>
    <w:rsid w:val="00572794"/>
    <w:rsid w:val="00575905"/>
    <w:rsid w:val="00575FDD"/>
    <w:rsid w:val="005A45D0"/>
    <w:rsid w:val="005C0D46"/>
    <w:rsid w:val="005F074B"/>
    <w:rsid w:val="005F4F37"/>
    <w:rsid w:val="005F69EF"/>
    <w:rsid w:val="00602331"/>
    <w:rsid w:val="00620CDC"/>
    <w:rsid w:val="00626574"/>
    <w:rsid w:val="006275DB"/>
    <w:rsid w:val="00635B85"/>
    <w:rsid w:val="0063663D"/>
    <w:rsid w:val="0064157B"/>
    <w:rsid w:val="00644537"/>
    <w:rsid w:val="006507F4"/>
    <w:rsid w:val="006708C6"/>
    <w:rsid w:val="006735B2"/>
    <w:rsid w:val="00673CD3"/>
    <w:rsid w:val="00697BEC"/>
    <w:rsid w:val="006A1698"/>
    <w:rsid w:val="006A7BC6"/>
    <w:rsid w:val="006E2AA3"/>
    <w:rsid w:val="00710E53"/>
    <w:rsid w:val="0071314B"/>
    <w:rsid w:val="007212AC"/>
    <w:rsid w:val="0072249B"/>
    <w:rsid w:val="0073219B"/>
    <w:rsid w:val="00744556"/>
    <w:rsid w:val="00752E8A"/>
    <w:rsid w:val="00776650"/>
    <w:rsid w:val="00785E8E"/>
    <w:rsid w:val="007A150D"/>
    <w:rsid w:val="007A5EB2"/>
    <w:rsid w:val="007B1C3A"/>
    <w:rsid w:val="007D3B4C"/>
    <w:rsid w:val="00811D31"/>
    <w:rsid w:val="00814C9E"/>
    <w:rsid w:val="00815F50"/>
    <w:rsid w:val="00822139"/>
    <w:rsid w:val="008230B8"/>
    <w:rsid w:val="00830F4D"/>
    <w:rsid w:val="00833AE2"/>
    <w:rsid w:val="008452EA"/>
    <w:rsid w:val="00856EE2"/>
    <w:rsid w:val="00857289"/>
    <w:rsid w:val="00866BA5"/>
    <w:rsid w:val="008672B7"/>
    <w:rsid w:val="00875512"/>
    <w:rsid w:val="008855CA"/>
    <w:rsid w:val="008A4343"/>
    <w:rsid w:val="008A6578"/>
    <w:rsid w:val="008D1E2D"/>
    <w:rsid w:val="008D266E"/>
    <w:rsid w:val="008D393C"/>
    <w:rsid w:val="008E3EC3"/>
    <w:rsid w:val="008E4E3D"/>
    <w:rsid w:val="008E632E"/>
    <w:rsid w:val="008F1832"/>
    <w:rsid w:val="0091640F"/>
    <w:rsid w:val="00916E73"/>
    <w:rsid w:val="00941A65"/>
    <w:rsid w:val="009459BF"/>
    <w:rsid w:val="00957DA3"/>
    <w:rsid w:val="00962079"/>
    <w:rsid w:val="00965BF9"/>
    <w:rsid w:val="00971F61"/>
    <w:rsid w:val="009765C6"/>
    <w:rsid w:val="00990AA1"/>
    <w:rsid w:val="009A3F8F"/>
    <w:rsid w:val="009B2370"/>
    <w:rsid w:val="009B767B"/>
    <w:rsid w:val="009C0F87"/>
    <w:rsid w:val="009C10E6"/>
    <w:rsid w:val="009C3888"/>
    <w:rsid w:val="009C7CD6"/>
    <w:rsid w:val="009F64E5"/>
    <w:rsid w:val="00A156D1"/>
    <w:rsid w:val="00A25F10"/>
    <w:rsid w:val="00A33E5C"/>
    <w:rsid w:val="00A505D2"/>
    <w:rsid w:val="00A539E1"/>
    <w:rsid w:val="00A53E84"/>
    <w:rsid w:val="00A608F1"/>
    <w:rsid w:val="00A73045"/>
    <w:rsid w:val="00A93A74"/>
    <w:rsid w:val="00A956F3"/>
    <w:rsid w:val="00AA2227"/>
    <w:rsid w:val="00AA7C57"/>
    <w:rsid w:val="00AB4476"/>
    <w:rsid w:val="00AB66AB"/>
    <w:rsid w:val="00AE0778"/>
    <w:rsid w:val="00AF093D"/>
    <w:rsid w:val="00AF775A"/>
    <w:rsid w:val="00B03421"/>
    <w:rsid w:val="00B12BF8"/>
    <w:rsid w:val="00B21D0E"/>
    <w:rsid w:val="00B327D9"/>
    <w:rsid w:val="00B643D1"/>
    <w:rsid w:val="00B74CCC"/>
    <w:rsid w:val="00BA5087"/>
    <w:rsid w:val="00BB0802"/>
    <w:rsid w:val="00BB30B7"/>
    <w:rsid w:val="00BB74BF"/>
    <w:rsid w:val="00BE2ACA"/>
    <w:rsid w:val="00BE4AB5"/>
    <w:rsid w:val="00BE5B46"/>
    <w:rsid w:val="00C02160"/>
    <w:rsid w:val="00C04149"/>
    <w:rsid w:val="00C20F6B"/>
    <w:rsid w:val="00C245E1"/>
    <w:rsid w:val="00C25D0E"/>
    <w:rsid w:val="00C33AC3"/>
    <w:rsid w:val="00C40976"/>
    <w:rsid w:val="00C4341C"/>
    <w:rsid w:val="00C60746"/>
    <w:rsid w:val="00C61898"/>
    <w:rsid w:val="00C75B45"/>
    <w:rsid w:val="00C82387"/>
    <w:rsid w:val="00C9398A"/>
    <w:rsid w:val="00CB167B"/>
    <w:rsid w:val="00CD6AE1"/>
    <w:rsid w:val="00CE64A0"/>
    <w:rsid w:val="00CF765A"/>
    <w:rsid w:val="00CF7BE7"/>
    <w:rsid w:val="00D02DFA"/>
    <w:rsid w:val="00D10AC3"/>
    <w:rsid w:val="00D10BF8"/>
    <w:rsid w:val="00D20932"/>
    <w:rsid w:val="00D24610"/>
    <w:rsid w:val="00D330C3"/>
    <w:rsid w:val="00D46EFE"/>
    <w:rsid w:val="00D65EBA"/>
    <w:rsid w:val="00D93025"/>
    <w:rsid w:val="00DA004F"/>
    <w:rsid w:val="00DA1605"/>
    <w:rsid w:val="00DA6267"/>
    <w:rsid w:val="00DB3F63"/>
    <w:rsid w:val="00DB44AA"/>
    <w:rsid w:val="00DC052D"/>
    <w:rsid w:val="00DC1E7B"/>
    <w:rsid w:val="00DD6A68"/>
    <w:rsid w:val="00DE2205"/>
    <w:rsid w:val="00DF3F8F"/>
    <w:rsid w:val="00E005E5"/>
    <w:rsid w:val="00E01077"/>
    <w:rsid w:val="00E200CF"/>
    <w:rsid w:val="00E525D7"/>
    <w:rsid w:val="00E5653C"/>
    <w:rsid w:val="00E731F7"/>
    <w:rsid w:val="00E753BF"/>
    <w:rsid w:val="00E8092F"/>
    <w:rsid w:val="00E86587"/>
    <w:rsid w:val="00EA23D2"/>
    <w:rsid w:val="00EB10FF"/>
    <w:rsid w:val="00EC1F00"/>
    <w:rsid w:val="00ED2A72"/>
    <w:rsid w:val="00EE08F0"/>
    <w:rsid w:val="00EE3E56"/>
    <w:rsid w:val="00F01B3B"/>
    <w:rsid w:val="00F228FF"/>
    <w:rsid w:val="00F53F37"/>
    <w:rsid w:val="00F702CC"/>
    <w:rsid w:val="00F73501"/>
    <w:rsid w:val="00F96FB7"/>
    <w:rsid w:val="00F973E1"/>
    <w:rsid w:val="00FA14FA"/>
    <w:rsid w:val="00FA74B1"/>
    <w:rsid w:val="00FE01A1"/>
    <w:rsid w:val="00FF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21DD"/>
  <w15:docId w15:val="{DD861B0E-C996-47BA-AB81-5FE69ADB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507F4"/>
    <w:pPr>
      <w:keepNext/>
      <w:spacing w:after="0" w:line="240" w:lineRule="auto"/>
      <w:jc w:val="center"/>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BF8"/>
    <w:pPr>
      <w:ind w:left="720"/>
      <w:contextualSpacing/>
    </w:pPr>
  </w:style>
  <w:style w:type="paragraph" w:styleId="NoSpacing">
    <w:name w:val="No Spacing"/>
    <w:uiPriority w:val="1"/>
    <w:qFormat/>
    <w:rsid w:val="00C9398A"/>
    <w:pPr>
      <w:spacing w:after="0" w:line="240" w:lineRule="auto"/>
    </w:pPr>
    <w:rPr>
      <w:rFonts w:ascii="Calibri" w:eastAsia="Calibri" w:hAnsi="Calibri" w:cs="Times New Roman"/>
    </w:rPr>
  </w:style>
  <w:style w:type="paragraph" w:styleId="NormalWeb">
    <w:name w:val="Normal (Web)"/>
    <w:basedOn w:val="Normal"/>
    <w:uiPriority w:val="99"/>
    <w:unhideWhenUsed/>
    <w:rsid w:val="00C9398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B767B"/>
    <w:rPr>
      <w:color w:val="0000FF" w:themeColor="hyperlink"/>
      <w:u w:val="single"/>
    </w:rPr>
  </w:style>
  <w:style w:type="paragraph" w:styleId="BodyText2">
    <w:name w:val="Body Text 2"/>
    <w:basedOn w:val="Normal"/>
    <w:link w:val="BodyText2Char"/>
    <w:semiHidden/>
    <w:rsid w:val="00CE64A0"/>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semiHidden/>
    <w:rsid w:val="00CE64A0"/>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6507F4"/>
    <w:rPr>
      <w:rFonts w:ascii="Times New Roman" w:eastAsia="Times New Roman" w:hAnsi="Times New Roman" w:cs="Times New Roman"/>
      <w:i/>
      <w:iCs/>
      <w:sz w:val="24"/>
      <w:szCs w:val="24"/>
    </w:rPr>
  </w:style>
  <w:style w:type="paragraph" w:styleId="Footer">
    <w:name w:val="footer"/>
    <w:basedOn w:val="Normal"/>
    <w:link w:val="FooterChar"/>
    <w:semiHidden/>
    <w:rsid w:val="006507F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507F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3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3501"/>
  </w:style>
  <w:style w:type="character" w:styleId="FollowedHyperlink">
    <w:name w:val="FollowedHyperlink"/>
    <w:basedOn w:val="DefaultParagraphFont"/>
    <w:uiPriority w:val="99"/>
    <w:semiHidden/>
    <w:unhideWhenUsed/>
    <w:rsid w:val="00710E53"/>
    <w:rPr>
      <w:color w:val="800080" w:themeColor="followedHyperlink"/>
      <w:u w:val="single"/>
    </w:rPr>
  </w:style>
  <w:style w:type="paragraph" w:styleId="BalloonText">
    <w:name w:val="Balloon Text"/>
    <w:basedOn w:val="Normal"/>
    <w:link w:val="BalloonTextChar"/>
    <w:uiPriority w:val="99"/>
    <w:semiHidden/>
    <w:unhideWhenUsed/>
    <w:rsid w:val="00636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02306">
      <w:bodyDiv w:val="1"/>
      <w:marLeft w:val="0"/>
      <w:marRight w:val="0"/>
      <w:marTop w:val="0"/>
      <w:marBottom w:val="0"/>
      <w:divBdr>
        <w:top w:val="none" w:sz="0" w:space="0" w:color="auto"/>
        <w:left w:val="none" w:sz="0" w:space="0" w:color="auto"/>
        <w:bottom w:val="none" w:sz="0" w:space="0" w:color="auto"/>
        <w:right w:val="none" w:sz="0" w:space="0" w:color="auto"/>
      </w:divBdr>
    </w:div>
    <w:div w:id="183383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6003-2E68-4B58-996F-7771B023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3185</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Soeder, Mark</cp:lastModifiedBy>
  <cp:revision>3</cp:revision>
  <cp:lastPrinted>2018-02-11T02:46:00Z</cp:lastPrinted>
  <dcterms:created xsi:type="dcterms:W3CDTF">2018-09-27T12:57:00Z</dcterms:created>
  <dcterms:modified xsi:type="dcterms:W3CDTF">2018-09-27T13:00:00Z</dcterms:modified>
</cp:coreProperties>
</file>