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466" w:rsidRDefault="00B70466" w:rsidP="00B70466">
      <w:pPr>
        <w:pStyle w:val="Heading1"/>
        <w:spacing w:before="0" w:beforeAutospacing="0" w:after="0" w:afterAutospacing="0"/>
        <w:rPr>
          <w:rFonts w:ascii="Garamond" w:hAnsi="Garamond"/>
          <w:b w:val="0"/>
          <w:bCs w:val="0"/>
          <w:color w:val="000000"/>
          <w:sz w:val="66"/>
          <w:szCs w:val="66"/>
        </w:rPr>
      </w:pPr>
      <w:bookmarkStart w:id="0" w:name="_GoBack"/>
      <w:bookmarkEnd w:id="0"/>
      <w:r>
        <w:rPr>
          <w:rFonts w:ascii="Garamond" w:hAnsi="Garamond"/>
          <w:b w:val="0"/>
          <w:bCs w:val="0"/>
          <w:color w:val="000000"/>
          <w:sz w:val="66"/>
          <w:szCs w:val="66"/>
        </w:rPr>
        <w:t>Philanthropy Serves the Status Quo</w:t>
      </w:r>
    </w:p>
    <w:p w:rsidR="00B70466" w:rsidRDefault="00B70466" w:rsidP="00B70466">
      <w:pPr>
        <w:pStyle w:val="c-dek"/>
        <w:spacing w:before="0" w:beforeAutospacing="0" w:after="240" w:afterAutospacing="0"/>
        <w:rPr>
          <w:rFonts w:ascii="Garamond" w:hAnsi="Garamond"/>
          <w:color w:val="000000"/>
          <w:sz w:val="36"/>
          <w:szCs w:val="36"/>
        </w:rPr>
      </w:pPr>
      <w:r>
        <w:rPr>
          <w:rFonts w:ascii="Garamond" w:hAnsi="Garamond"/>
          <w:color w:val="000000"/>
          <w:sz w:val="36"/>
          <w:szCs w:val="36"/>
        </w:rPr>
        <w:t>What if powerful foundations pushed for radical, large-scale change?</w:t>
      </w:r>
    </w:p>
    <w:p w:rsidR="00B70466" w:rsidRPr="00B70466" w:rsidRDefault="00B70466" w:rsidP="00584C9B">
      <w:pPr>
        <w:shd w:val="clear" w:color="auto" w:fill="FFFFFF" w:themeFill="background1"/>
        <w:rPr>
          <w:rFonts w:asciiTheme="majorHAnsi" w:hAnsiTheme="majorHAnsi"/>
          <w:color w:val="000000"/>
          <w:sz w:val="28"/>
          <w:szCs w:val="28"/>
        </w:rPr>
      </w:pPr>
      <w:r>
        <w:rPr>
          <w:rFonts w:asciiTheme="majorHAnsi" w:hAnsiTheme="majorHAnsi"/>
          <w:color w:val="000000"/>
          <w:sz w:val="28"/>
          <w:szCs w:val="28"/>
        </w:rPr>
        <w:t xml:space="preserve">Annika </w:t>
      </w:r>
      <w:proofErr w:type="spellStart"/>
      <w:r>
        <w:rPr>
          <w:rFonts w:asciiTheme="majorHAnsi" w:hAnsiTheme="majorHAnsi"/>
          <w:color w:val="000000"/>
          <w:sz w:val="28"/>
          <w:szCs w:val="28"/>
        </w:rPr>
        <w:t>Neklason</w:t>
      </w:r>
      <w:proofErr w:type="spellEnd"/>
      <w:r>
        <w:rPr>
          <w:rFonts w:asciiTheme="majorHAnsi" w:hAnsiTheme="majorHAnsi"/>
          <w:color w:val="000000"/>
          <w:sz w:val="28"/>
          <w:szCs w:val="28"/>
        </w:rPr>
        <w:br/>
      </w:r>
      <w:r>
        <w:rPr>
          <w:rFonts w:asciiTheme="majorHAnsi" w:hAnsiTheme="majorHAnsi"/>
          <w:i/>
          <w:color w:val="000000"/>
          <w:sz w:val="28"/>
          <w:szCs w:val="28"/>
        </w:rPr>
        <w:t>The Atlantic</w:t>
      </w:r>
      <w:r>
        <w:rPr>
          <w:rFonts w:asciiTheme="majorHAnsi" w:hAnsiTheme="majorHAnsi"/>
          <w:i/>
          <w:color w:val="000000"/>
          <w:sz w:val="28"/>
          <w:szCs w:val="28"/>
        </w:rPr>
        <w:br/>
      </w:r>
      <w:r>
        <w:rPr>
          <w:rFonts w:asciiTheme="majorHAnsi" w:hAnsiTheme="majorHAnsi"/>
          <w:color w:val="000000"/>
          <w:sz w:val="28"/>
          <w:szCs w:val="28"/>
        </w:rPr>
        <w:t xml:space="preserve">July 1, 2019 </w:t>
      </w:r>
    </w:p>
    <w:p w:rsidR="0070644B" w:rsidRPr="00B70466" w:rsidRDefault="00584C9B" w:rsidP="00584C9B">
      <w:pPr>
        <w:shd w:val="clear" w:color="auto" w:fill="FFFFFF" w:themeFill="background1"/>
        <w:rPr>
          <w:rFonts w:asciiTheme="majorHAnsi" w:hAnsiTheme="majorHAnsi"/>
          <w:color w:val="000000"/>
          <w:sz w:val="28"/>
          <w:szCs w:val="28"/>
        </w:rPr>
      </w:pPr>
      <w:r w:rsidRPr="00B70466">
        <w:rPr>
          <w:rFonts w:asciiTheme="majorHAnsi" w:hAnsiTheme="majorHAnsi"/>
          <w:color w:val="000000"/>
          <w:sz w:val="28"/>
          <w:szCs w:val="28"/>
        </w:rPr>
        <w:t xml:space="preserve">Most Americans give money to charity. They donate to local food banks, foreign disaster-relief funds, museums, and animal rescues. They drop bills into church collections and the cups homeless people hold out on the street. They contribute to </w:t>
      </w:r>
      <w:proofErr w:type="spellStart"/>
      <w:r w:rsidRPr="00B70466">
        <w:rPr>
          <w:rFonts w:asciiTheme="majorHAnsi" w:hAnsiTheme="majorHAnsi"/>
          <w:color w:val="000000"/>
          <w:sz w:val="28"/>
          <w:szCs w:val="28"/>
        </w:rPr>
        <w:t>GoFundMe</w:t>
      </w:r>
      <w:proofErr w:type="spellEnd"/>
      <w:r w:rsidRPr="00B70466">
        <w:rPr>
          <w:rFonts w:asciiTheme="majorHAnsi" w:hAnsiTheme="majorHAnsi"/>
          <w:color w:val="000000"/>
          <w:sz w:val="28"/>
          <w:szCs w:val="28"/>
        </w:rPr>
        <w:t xml:space="preserve"> pages to pay for medical expenses or college tuition. But in recent years, Americans of average means have </w:t>
      </w:r>
      <w:hyperlink r:id="rId7" w:history="1">
        <w:r w:rsidRPr="00B70466">
          <w:rPr>
            <w:rStyle w:val="Hyperlink"/>
            <w:rFonts w:asciiTheme="majorHAnsi" w:hAnsiTheme="majorHAnsi"/>
            <w:color w:val="000000"/>
            <w:sz w:val="28"/>
            <w:szCs w:val="28"/>
          </w:rPr>
          <w:t>started donating smaller portions of their paychecks</w:t>
        </w:r>
      </w:hyperlink>
      <w:r w:rsidRPr="00B70466">
        <w:rPr>
          <w:rFonts w:asciiTheme="majorHAnsi" w:hAnsiTheme="majorHAnsi"/>
          <w:color w:val="000000"/>
          <w:sz w:val="28"/>
          <w:szCs w:val="28"/>
        </w:rPr>
        <w:t>, or not donating at all—even as overall charitable donations have climbed to </w:t>
      </w:r>
      <w:hyperlink r:id="rId8" w:history="1">
        <w:r w:rsidRPr="00B70466">
          <w:rPr>
            <w:rStyle w:val="Hyperlink"/>
            <w:rFonts w:asciiTheme="majorHAnsi" w:hAnsiTheme="majorHAnsi"/>
            <w:color w:val="000000"/>
            <w:sz w:val="28"/>
            <w:szCs w:val="28"/>
          </w:rPr>
          <w:t>record numbers</w:t>
        </w:r>
      </w:hyperlink>
      <w:r w:rsidRPr="00B70466">
        <w:rPr>
          <w:rFonts w:asciiTheme="majorHAnsi" w:hAnsiTheme="majorHAnsi"/>
          <w:color w:val="000000"/>
          <w:sz w:val="28"/>
          <w:szCs w:val="28"/>
        </w:rPr>
        <w:t>, driven by wealthy people and foundations.</w:t>
      </w:r>
    </w:p>
    <w:p w:rsidR="00B70466" w:rsidRPr="00B70466" w:rsidRDefault="00B70466" w:rsidP="00B70466">
      <w:pPr>
        <w:spacing w:after="240" w:line="240" w:lineRule="auto"/>
        <w:rPr>
          <w:rFonts w:asciiTheme="majorHAnsi" w:eastAsia="Times New Roman" w:hAnsiTheme="majorHAnsi" w:cs="Times New Roman"/>
          <w:color w:val="000000"/>
          <w:sz w:val="28"/>
          <w:szCs w:val="28"/>
        </w:rPr>
      </w:pPr>
      <w:r w:rsidRPr="00B70466">
        <w:rPr>
          <w:rFonts w:asciiTheme="majorHAnsi" w:eastAsia="Times New Roman" w:hAnsiTheme="majorHAnsi" w:cs="Times New Roman"/>
          <w:color w:val="000000"/>
          <w:sz w:val="28"/>
          <w:szCs w:val="28"/>
        </w:rPr>
        <w:t>These widening class disparities in charitable giving echo America’s broader economic inequalities. And Rob Reich, a Stanford political-science professor and the author of </w:t>
      </w:r>
      <w:r w:rsidRPr="00B70466">
        <w:rPr>
          <w:rFonts w:asciiTheme="majorHAnsi" w:eastAsia="Times New Roman" w:hAnsiTheme="majorHAnsi" w:cs="Times New Roman"/>
          <w:i/>
          <w:iCs/>
          <w:color w:val="000000"/>
          <w:sz w:val="28"/>
          <w:szCs w:val="28"/>
        </w:rPr>
        <w:t>Just Giving: Why Philanthropy Is Failing Democracy and How It Can Do Better</w:t>
      </w:r>
      <w:r w:rsidRPr="00B70466">
        <w:rPr>
          <w:rFonts w:asciiTheme="majorHAnsi" w:eastAsia="Times New Roman" w:hAnsiTheme="majorHAnsi" w:cs="Times New Roman"/>
          <w:color w:val="000000"/>
          <w:sz w:val="28"/>
          <w:szCs w:val="28"/>
        </w:rPr>
        <w:t>, argues that the policies that govern donations in the United States actually help entrench wealth and influence where they already reside.</w:t>
      </w:r>
    </w:p>
    <w:p w:rsidR="00B70466" w:rsidRPr="00070C13" w:rsidRDefault="00B70466" w:rsidP="00070C13">
      <w:pPr>
        <w:spacing w:after="0" w:line="240" w:lineRule="auto"/>
        <w:rPr>
          <w:rFonts w:asciiTheme="majorHAnsi" w:eastAsia="Times New Roman" w:hAnsiTheme="majorHAnsi" w:cs="Times New Roman"/>
          <w:color w:val="000000"/>
          <w:sz w:val="28"/>
          <w:szCs w:val="28"/>
        </w:rPr>
      </w:pPr>
      <w:r w:rsidRPr="00B70466">
        <w:rPr>
          <w:rFonts w:asciiTheme="majorHAnsi" w:eastAsia="Times New Roman" w:hAnsiTheme="majorHAnsi" w:cs="Times New Roman"/>
          <w:color w:val="000000"/>
          <w:sz w:val="28"/>
          <w:szCs w:val="28"/>
        </w:rPr>
        <w:t>“Philanthropy is an exercise in power, by definition by the wealthy,” because the rich have the most money to give, Reich said last week at the Aspen Ideas Festival, co-hosted by the Aspen Institute and </w:t>
      </w:r>
      <w:r w:rsidRPr="00B70466">
        <w:rPr>
          <w:rFonts w:asciiTheme="majorHAnsi" w:eastAsia="Times New Roman" w:hAnsiTheme="majorHAnsi" w:cs="Times New Roman"/>
          <w:i/>
          <w:iCs/>
          <w:color w:val="000000"/>
          <w:sz w:val="28"/>
          <w:szCs w:val="28"/>
        </w:rPr>
        <w:t>The Atlantic</w:t>
      </w:r>
      <w:r w:rsidRPr="00B70466">
        <w:rPr>
          <w:rFonts w:asciiTheme="majorHAnsi" w:eastAsia="Times New Roman" w:hAnsiTheme="majorHAnsi" w:cs="Times New Roman"/>
          <w:color w:val="000000"/>
          <w:sz w:val="28"/>
          <w:szCs w:val="28"/>
        </w:rPr>
        <w:t>. “It’s an attempt to have some public influence. And in that respect, it’s a plutocratic element in the democratic setting.”</w:t>
      </w:r>
      <w:r w:rsidR="00070C13">
        <w:rPr>
          <w:rFonts w:asciiTheme="majorHAnsi" w:eastAsia="Times New Roman" w:hAnsiTheme="majorHAnsi" w:cs="Times New Roman"/>
          <w:color w:val="000000"/>
          <w:sz w:val="28"/>
          <w:szCs w:val="28"/>
        </w:rPr>
        <w:br/>
      </w:r>
    </w:p>
    <w:p w:rsidR="00B70466" w:rsidRPr="00B70466" w:rsidRDefault="00B70466" w:rsidP="00584C9B">
      <w:pPr>
        <w:shd w:val="clear" w:color="auto" w:fill="FFFFFF" w:themeFill="background1"/>
        <w:rPr>
          <w:rFonts w:asciiTheme="majorHAnsi" w:hAnsiTheme="majorHAnsi"/>
          <w:color w:val="000000"/>
          <w:sz w:val="28"/>
          <w:szCs w:val="28"/>
        </w:rPr>
      </w:pPr>
      <w:r w:rsidRPr="00B70466">
        <w:rPr>
          <w:rFonts w:asciiTheme="majorHAnsi" w:hAnsiTheme="majorHAnsi"/>
          <w:color w:val="000000"/>
          <w:sz w:val="28"/>
          <w:szCs w:val="28"/>
        </w:rPr>
        <w:t>Similar charges have dogged philanthropic organizations for more than a century, since long before seemingly every CEO, celebrity, and soft-drink company had a charitable foundation. When the oil magnate John D. Rockefeller set out to establish the Rockefeller Foundation in the early 1910s, his contemporaries worried that such organizations were, as </w:t>
      </w:r>
      <w:hyperlink r:id="rId9" w:history="1">
        <w:r w:rsidRPr="00B70466">
          <w:rPr>
            <w:rStyle w:val="Hyperlink"/>
            <w:rFonts w:asciiTheme="majorHAnsi" w:hAnsiTheme="majorHAnsi"/>
            <w:color w:val="000000"/>
            <w:sz w:val="28"/>
            <w:szCs w:val="28"/>
          </w:rPr>
          <w:t>Reich has written</w:t>
        </w:r>
      </w:hyperlink>
      <w:r w:rsidRPr="00B70466">
        <w:rPr>
          <w:rFonts w:asciiTheme="majorHAnsi" w:hAnsiTheme="majorHAnsi"/>
          <w:color w:val="000000"/>
          <w:sz w:val="28"/>
          <w:szCs w:val="28"/>
        </w:rPr>
        <w:t>, “a deeply and fundamentally anti-democratic institution, an entity that would undermine political equality, affect public policies, [potentially] exist in perpetuity, and that was unaccountable except to a hand-picked assemblage of trustees.” Rockefeller was met with similar concern from lawmakers when he applied for a federal charter for his foundation. Wary of the influence he might exert over spending, the Senate declined to grant it to him.</w:t>
      </w:r>
    </w:p>
    <w:p w:rsidR="00B70466" w:rsidRPr="00B70466" w:rsidRDefault="00B70466" w:rsidP="00584C9B">
      <w:pPr>
        <w:shd w:val="clear" w:color="auto" w:fill="FFFFFF" w:themeFill="background1"/>
        <w:rPr>
          <w:rFonts w:asciiTheme="majorHAnsi" w:hAnsiTheme="majorHAnsi"/>
          <w:color w:val="000000"/>
          <w:sz w:val="28"/>
          <w:szCs w:val="28"/>
        </w:rPr>
      </w:pPr>
      <w:r w:rsidRPr="00B70466">
        <w:rPr>
          <w:rFonts w:asciiTheme="majorHAnsi" w:hAnsiTheme="majorHAnsi"/>
          <w:color w:val="000000"/>
          <w:sz w:val="28"/>
          <w:szCs w:val="28"/>
        </w:rPr>
        <w:t xml:space="preserve">Philanthropy didn’t find champions in the progressive scholars and activists then clamoring for social reform either. “Private </w:t>
      </w:r>
      <w:proofErr w:type="spellStart"/>
      <w:r w:rsidRPr="00B70466">
        <w:rPr>
          <w:rFonts w:asciiTheme="majorHAnsi" w:hAnsiTheme="majorHAnsi"/>
          <w:color w:val="000000"/>
          <w:sz w:val="28"/>
          <w:szCs w:val="28"/>
        </w:rPr>
        <w:t>unendowed</w:t>
      </w:r>
      <w:proofErr w:type="spellEnd"/>
      <w:r w:rsidRPr="00B70466">
        <w:rPr>
          <w:rFonts w:asciiTheme="majorHAnsi" w:hAnsiTheme="majorHAnsi"/>
          <w:color w:val="000000"/>
          <w:sz w:val="28"/>
          <w:szCs w:val="28"/>
        </w:rPr>
        <w:t xml:space="preserve"> charities must, on the whole, be listed among the static rather than the dynamic forces in society,” the sociologist Edward </w:t>
      </w:r>
      <w:proofErr w:type="spellStart"/>
      <w:r w:rsidRPr="00B70466">
        <w:rPr>
          <w:rFonts w:asciiTheme="majorHAnsi" w:hAnsiTheme="majorHAnsi"/>
          <w:color w:val="000000"/>
          <w:sz w:val="28"/>
          <w:szCs w:val="28"/>
        </w:rPr>
        <w:t>Alsworth</w:t>
      </w:r>
      <w:proofErr w:type="spellEnd"/>
      <w:r w:rsidRPr="00B70466">
        <w:rPr>
          <w:rFonts w:asciiTheme="majorHAnsi" w:hAnsiTheme="majorHAnsi"/>
          <w:color w:val="000000"/>
          <w:sz w:val="28"/>
          <w:szCs w:val="28"/>
        </w:rPr>
        <w:t xml:space="preserve"> Ross wrote in </w:t>
      </w:r>
      <w:r w:rsidRPr="00B70466">
        <w:rPr>
          <w:rFonts w:asciiTheme="majorHAnsi" w:hAnsiTheme="majorHAnsi"/>
          <w:color w:val="000000"/>
          <w:sz w:val="28"/>
          <w:szCs w:val="28"/>
        </w:rPr>
        <w:lastRenderedPageBreak/>
        <w:t>a </w:t>
      </w:r>
      <w:hyperlink r:id="rId10" w:history="1">
        <w:r w:rsidRPr="00B70466">
          <w:rPr>
            <w:rStyle w:val="Hyperlink"/>
            <w:rFonts w:asciiTheme="majorHAnsi" w:hAnsiTheme="majorHAnsi"/>
            <w:color w:val="000000"/>
            <w:sz w:val="28"/>
            <w:szCs w:val="28"/>
          </w:rPr>
          <w:t>1914 </w:t>
        </w:r>
        <w:r w:rsidRPr="00B70466">
          <w:rPr>
            <w:rStyle w:val="Emphasis"/>
            <w:rFonts w:asciiTheme="majorHAnsi" w:hAnsiTheme="majorHAnsi"/>
            <w:color w:val="000000"/>
            <w:sz w:val="28"/>
            <w:szCs w:val="28"/>
            <w:u w:val="single"/>
          </w:rPr>
          <w:t>Atlantic </w:t>
        </w:r>
        <w:r w:rsidRPr="00B70466">
          <w:rPr>
            <w:rStyle w:val="Hyperlink"/>
            <w:rFonts w:asciiTheme="majorHAnsi" w:hAnsiTheme="majorHAnsi"/>
            <w:color w:val="000000"/>
            <w:sz w:val="28"/>
            <w:szCs w:val="28"/>
          </w:rPr>
          <w:t>article</w:t>
        </w:r>
      </w:hyperlink>
      <w:r w:rsidRPr="00B70466">
        <w:rPr>
          <w:rFonts w:asciiTheme="majorHAnsi" w:hAnsiTheme="majorHAnsi"/>
          <w:color w:val="000000"/>
          <w:sz w:val="28"/>
          <w:szCs w:val="28"/>
        </w:rPr>
        <w:t>. Seven years later, the writer and outspoken feminist Cornelia J. Cannon </w:t>
      </w:r>
      <w:hyperlink r:id="rId11" w:history="1">
        <w:r w:rsidRPr="00B70466">
          <w:rPr>
            <w:rStyle w:val="Hyperlink"/>
            <w:rFonts w:asciiTheme="majorHAnsi" w:hAnsiTheme="majorHAnsi"/>
            <w:color w:val="000000"/>
            <w:sz w:val="28"/>
            <w:szCs w:val="28"/>
          </w:rPr>
          <w:t>outlined a similar argument</w:t>
        </w:r>
      </w:hyperlink>
      <w:r w:rsidRPr="00B70466">
        <w:rPr>
          <w:rFonts w:asciiTheme="majorHAnsi" w:hAnsiTheme="majorHAnsi"/>
          <w:color w:val="000000"/>
          <w:sz w:val="28"/>
          <w:szCs w:val="28"/>
        </w:rPr>
        <w:t xml:space="preserve"> in the magazine: “The philanthropists serve unconsciously as a bulwark of the status quo, for whose defects they are ready and eager to apply palliatives,” she wrote. “They are the great menders and </w:t>
      </w:r>
      <w:proofErr w:type="spellStart"/>
      <w:r w:rsidRPr="00B70466">
        <w:rPr>
          <w:rFonts w:asciiTheme="majorHAnsi" w:hAnsiTheme="majorHAnsi"/>
          <w:color w:val="000000"/>
          <w:sz w:val="28"/>
          <w:szCs w:val="28"/>
        </w:rPr>
        <w:t>patchers</w:t>
      </w:r>
      <w:proofErr w:type="spellEnd"/>
      <w:r w:rsidRPr="00B70466">
        <w:rPr>
          <w:rFonts w:asciiTheme="majorHAnsi" w:hAnsiTheme="majorHAnsi"/>
          <w:color w:val="000000"/>
          <w:sz w:val="28"/>
          <w:szCs w:val="28"/>
        </w:rPr>
        <w:t>-up of society, not the surgeons who cut deep into the festering sore and scrape the bone.”</w:t>
      </w:r>
    </w:p>
    <w:p w:rsidR="00B70466" w:rsidRPr="00B70466" w:rsidRDefault="00B70466" w:rsidP="00B70466">
      <w:pPr>
        <w:spacing w:after="240" w:line="240" w:lineRule="auto"/>
        <w:rPr>
          <w:rFonts w:asciiTheme="majorHAnsi" w:eastAsia="Times New Roman" w:hAnsiTheme="majorHAnsi" w:cs="Times New Roman"/>
          <w:color w:val="000000"/>
          <w:sz w:val="28"/>
          <w:szCs w:val="28"/>
        </w:rPr>
      </w:pPr>
      <w:r w:rsidRPr="00B70466">
        <w:rPr>
          <w:rFonts w:asciiTheme="majorHAnsi" w:eastAsia="Times New Roman" w:hAnsiTheme="majorHAnsi" w:cs="Times New Roman"/>
          <w:color w:val="000000"/>
          <w:sz w:val="28"/>
          <w:szCs w:val="28"/>
        </w:rPr>
        <w:t>Philanthropists, Cannon wrote, were loath to “surrender their work to the community itself.” But she argued that in order for democracy to succeed, they would have to redirect their “professional ability” and “intellectual enthusiasm” away from the charitable foundations they controlled and toward public institutions.</w:t>
      </w:r>
    </w:p>
    <w:p w:rsidR="00B70466" w:rsidRPr="00B70466" w:rsidRDefault="00B70466" w:rsidP="00B70466">
      <w:pPr>
        <w:spacing w:after="240" w:line="240" w:lineRule="auto"/>
        <w:rPr>
          <w:rFonts w:asciiTheme="majorHAnsi" w:eastAsia="Times New Roman" w:hAnsiTheme="majorHAnsi" w:cs="Times New Roman"/>
          <w:color w:val="000000"/>
          <w:sz w:val="28"/>
          <w:szCs w:val="28"/>
        </w:rPr>
      </w:pPr>
      <w:r w:rsidRPr="00B70466">
        <w:rPr>
          <w:rFonts w:asciiTheme="majorHAnsi" w:eastAsia="Times New Roman" w:hAnsiTheme="majorHAnsi" w:cs="Times New Roman"/>
          <w:color w:val="000000"/>
          <w:sz w:val="28"/>
          <w:szCs w:val="28"/>
        </w:rPr>
        <w:t>That’s not what happened. In fact, many of the philanthropic organizations of that era, including the Rockefeller Foundation, remain active, privately controlled, and generously funded today. And though the Senate turned Rockefeller away in 1912, Congress established the country’s first </w:t>
      </w:r>
      <w:hyperlink r:id="rId12" w:history="1">
        <w:r w:rsidRPr="00B70466">
          <w:rPr>
            <w:rFonts w:asciiTheme="majorHAnsi" w:eastAsia="Times New Roman" w:hAnsiTheme="majorHAnsi" w:cs="Times New Roman"/>
            <w:color w:val="000000"/>
            <w:sz w:val="28"/>
            <w:szCs w:val="28"/>
            <w:u w:val="single"/>
          </w:rPr>
          <w:t>tax incentives for charitable giving</w:t>
        </w:r>
      </w:hyperlink>
      <w:r w:rsidRPr="00B70466">
        <w:rPr>
          <w:rFonts w:asciiTheme="majorHAnsi" w:eastAsia="Times New Roman" w:hAnsiTheme="majorHAnsi" w:cs="Times New Roman"/>
          <w:color w:val="000000"/>
          <w:sz w:val="28"/>
          <w:szCs w:val="28"/>
        </w:rPr>
        <w:t> and </w:t>
      </w:r>
      <w:hyperlink r:id="rId13" w:history="1">
        <w:r w:rsidRPr="00B70466">
          <w:rPr>
            <w:rFonts w:asciiTheme="majorHAnsi" w:eastAsia="Times New Roman" w:hAnsiTheme="majorHAnsi" w:cs="Times New Roman"/>
            <w:color w:val="000000"/>
            <w:sz w:val="28"/>
            <w:szCs w:val="28"/>
            <w:u w:val="single"/>
          </w:rPr>
          <w:t>tax exemptions for philanthropic foundations</w:t>
        </w:r>
      </w:hyperlink>
      <w:r w:rsidRPr="00B70466">
        <w:rPr>
          <w:rFonts w:asciiTheme="majorHAnsi" w:eastAsia="Times New Roman" w:hAnsiTheme="majorHAnsi" w:cs="Times New Roman"/>
          <w:color w:val="000000"/>
          <w:sz w:val="28"/>
          <w:szCs w:val="28"/>
        </w:rPr>
        <w:t> before the decade was over.</w:t>
      </w:r>
    </w:p>
    <w:p w:rsidR="00B70466" w:rsidRPr="00B70466" w:rsidRDefault="00B70466" w:rsidP="00B70466">
      <w:pPr>
        <w:spacing w:after="240" w:line="240" w:lineRule="auto"/>
        <w:rPr>
          <w:rFonts w:asciiTheme="majorHAnsi" w:eastAsia="Times New Roman" w:hAnsiTheme="majorHAnsi" w:cs="Times New Roman"/>
          <w:color w:val="000000"/>
          <w:sz w:val="28"/>
          <w:szCs w:val="28"/>
        </w:rPr>
      </w:pPr>
      <w:r w:rsidRPr="00B70466">
        <w:rPr>
          <w:rFonts w:asciiTheme="majorHAnsi" w:eastAsia="Times New Roman" w:hAnsiTheme="majorHAnsi" w:cs="Times New Roman"/>
          <w:color w:val="000000"/>
          <w:sz w:val="28"/>
          <w:szCs w:val="28"/>
        </w:rPr>
        <w:t>Those policies have evolved over the past century to create, Reich said, “the most idiosyncratic organizational forms we have in the United States”: 501(c)(3) organizations. These charitable foundations, he explained, are “almost entirely unaccountable” to the public, directed by leaders who can’t be voted out of their positions, faced with “no real marketplace competition,” required to provide “almost zero transparency,” governed by donors’ whims in perpetuity, and “lavishly tax-advantaged.”</w:t>
      </w:r>
    </w:p>
    <w:p w:rsidR="00B70466" w:rsidRPr="00070C13" w:rsidRDefault="00B70466" w:rsidP="00070C13">
      <w:pPr>
        <w:spacing w:after="0" w:line="240" w:lineRule="auto"/>
        <w:rPr>
          <w:rFonts w:asciiTheme="majorHAnsi" w:eastAsia="Times New Roman" w:hAnsiTheme="majorHAnsi" w:cs="Times New Roman"/>
          <w:color w:val="000000"/>
          <w:sz w:val="28"/>
          <w:szCs w:val="28"/>
        </w:rPr>
      </w:pPr>
      <w:r w:rsidRPr="00B70466">
        <w:rPr>
          <w:rFonts w:asciiTheme="majorHAnsi" w:eastAsia="Times New Roman" w:hAnsiTheme="majorHAnsi" w:cs="Times New Roman"/>
          <w:color w:val="000000"/>
          <w:sz w:val="28"/>
          <w:szCs w:val="28"/>
        </w:rPr>
        <w:t>“You can get away, in the United States, with being a nonprofit organization and having almost any mission so long as you don’t enrich your shareholders or yourself in any egregious way,” Reich said in another conversation at the festival. In that sense, he noted, organizations that work to reduce social and economic inequality are treated the same way under the tax code as those that give to art museums and, until it dissolved last December, as the Trump Foundation.</w:t>
      </w:r>
      <w:r w:rsidR="00070C13">
        <w:rPr>
          <w:rFonts w:asciiTheme="majorHAnsi" w:eastAsia="Times New Roman" w:hAnsiTheme="majorHAnsi" w:cs="Times New Roman"/>
          <w:color w:val="000000"/>
          <w:sz w:val="28"/>
          <w:szCs w:val="28"/>
        </w:rPr>
        <w:br/>
      </w:r>
    </w:p>
    <w:p w:rsidR="00B70466" w:rsidRPr="00B70466" w:rsidRDefault="00B70466" w:rsidP="00B70466">
      <w:pPr>
        <w:spacing w:after="240" w:line="240" w:lineRule="auto"/>
        <w:rPr>
          <w:rFonts w:asciiTheme="majorHAnsi" w:eastAsia="Times New Roman" w:hAnsiTheme="majorHAnsi" w:cs="Times New Roman"/>
          <w:color w:val="000000"/>
          <w:sz w:val="28"/>
          <w:szCs w:val="28"/>
        </w:rPr>
      </w:pPr>
      <w:r w:rsidRPr="00B70466">
        <w:rPr>
          <w:rFonts w:asciiTheme="majorHAnsi" w:eastAsia="Times New Roman" w:hAnsiTheme="majorHAnsi" w:cs="Times New Roman"/>
          <w:color w:val="000000"/>
          <w:sz w:val="28"/>
          <w:szCs w:val="28"/>
        </w:rPr>
        <w:t>Individual tax incentives also provide advantages to people who earn more money. Because donations are subtracted from taxable income, if people in two different income brackets give the same amount to charity, the person in the higher bracket receives a larger subsidy for the contribution.</w:t>
      </w:r>
    </w:p>
    <w:p w:rsidR="00B70466" w:rsidRPr="00B70466" w:rsidRDefault="00B70466" w:rsidP="00B70466">
      <w:pPr>
        <w:spacing w:after="240" w:line="240" w:lineRule="auto"/>
        <w:rPr>
          <w:rFonts w:asciiTheme="majorHAnsi" w:eastAsia="Times New Roman" w:hAnsiTheme="majorHAnsi" w:cs="Times New Roman"/>
          <w:color w:val="000000"/>
          <w:sz w:val="28"/>
          <w:szCs w:val="28"/>
        </w:rPr>
      </w:pPr>
      <w:r w:rsidRPr="00B70466">
        <w:rPr>
          <w:rFonts w:asciiTheme="majorHAnsi" w:eastAsia="Times New Roman" w:hAnsiTheme="majorHAnsi" w:cs="Times New Roman"/>
          <w:color w:val="000000"/>
          <w:sz w:val="28"/>
          <w:szCs w:val="28"/>
        </w:rPr>
        <w:t xml:space="preserve">And because people’s tax contributions are reduced when they donate, donations effectively redirect money that would have gone into state or federal treasuries toward private causes. Many of those causes cater to the communities and interests of the country’s richest citizens. In Reich’s own neighborhood, wealthy Palo Alto parents received tax subsidies for giving money to their children’s public school—choosing, he said Thursday, to tackle the state’s underfunded </w:t>
      </w:r>
      <w:r w:rsidRPr="00B70466">
        <w:rPr>
          <w:rFonts w:asciiTheme="majorHAnsi" w:eastAsia="Times New Roman" w:hAnsiTheme="majorHAnsi" w:cs="Times New Roman"/>
          <w:color w:val="000000"/>
          <w:sz w:val="28"/>
          <w:szCs w:val="28"/>
        </w:rPr>
        <w:lastRenderedPageBreak/>
        <w:t>education system on a “hyperlocal” level through donations rather than working to enact larger-scale policy change that would also benefit the poor.</w:t>
      </w:r>
    </w:p>
    <w:p w:rsidR="00B70466" w:rsidRPr="00B70466" w:rsidRDefault="00B70466" w:rsidP="00B70466">
      <w:pPr>
        <w:spacing w:after="240" w:line="240" w:lineRule="auto"/>
        <w:rPr>
          <w:rFonts w:asciiTheme="majorHAnsi" w:eastAsia="Times New Roman" w:hAnsiTheme="majorHAnsi" w:cs="Times New Roman"/>
          <w:color w:val="000000"/>
          <w:sz w:val="28"/>
          <w:szCs w:val="28"/>
        </w:rPr>
      </w:pPr>
      <w:r w:rsidRPr="00B70466">
        <w:rPr>
          <w:rFonts w:asciiTheme="majorHAnsi" w:eastAsia="Times New Roman" w:hAnsiTheme="majorHAnsi" w:cs="Times New Roman"/>
          <w:color w:val="000000"/>
          <w:sz w:val="28"/>
          <w:szCs w:val="28"/>
        </w:rPr>
        <w:t>For philanthropy to play a valuable role in American society, Reich says, charitable organizations would have to fundamentally change their approach to giving. Congress would have to amend the tax code to offer a single maximum incentive to people in all income brackets. Foundations would have to set definitive time limits within which to spend down their funds, rather than be allowed to pursue their donor’s outdated goals in perpetuity.</w:t>
      </w:r>
    </w:p>
    <w:p w:rsidR="00B70466" w:rsidRPr="00B70466" w:rsidRDefault="00B70466" w:rsidP="00B70466">
      <w:pPr>
        <w:spacing w:after="240" w:line="240" w:lineRule="auto"/>
        <w:rPr>
          <w:rFonts w:asciiTheme="majorHAnsi" w:eastAsia="Times New Roman" w:hAnsiTheme="majorHAnsi" w:cs="Times New Roman"/>
          <w:color w:val="000000"/>
          <w:sz w:val="28"/>
          <w:szCs w:val="28"/>
        </w:rPr>
      </w:pPr>
      <w:r w:rsidRPr="00B70466">
        <w:rPr>
          <w:rFonts w:asciiTheme="majorHAnsi" w:eastAsia="Times New Roman" w:hAnsiTheme="majorHAnsi" w:cs="Times New Roman"/>
          <w:color w:val="000000"/>
          <w:sz w:val="28"/>
          <w:szCs w:val="28"/>
        </w:rPr>
        <w:t>But that doesn’t mean they shouldn’t pursue long-term goals. One of the most important advantages charitable foundations have is their lack of public accountability. Politicians, always facing some future election, might be wary of trying to implement big, untested ideas. But philanthropists don’t have to answer to the popular will, so they can set their sights beyond the next two or four or six years. With their longer time frames and almost boundless discretion, Reich proposed, they could build a private testing ground for ambitious programs and “humbly present evidence-based successes” that the government can reproduce at scale.</w:t>
      </w:r>
    </w:p>
    <w:p w:rsidR="00B70466" w:rsidRDefault="00B70466" w:rsidP="00584C9B">
      <w:pPr>
        <w:shd w:val="clear" w:color="auto" w:fill="FFFFFF" w:themeFill="background1"/>
        <w:rPr>
          <w:rFonts w:asciiTheme="majorHAnsi" w:hAnsiTheme="majorHAnsi"/>
          <w:color w:val="000000"/>
          <w:sz w:val="28"/>
          <w:szCs w:val="28"/>
        </w:rPr>
      </w:pPr>
      <w:r w:rsidRPr="00B70466">
        <w:rPr>
          <w:rFonts w:asciiTheme="majorHAnsi" w:hAnsiTheme="majorHAnsi"/>
          <w:color w:val="000000"/>
          <w:sz w:val="28"/>
          <w:szCs w:val="28"/>
        </w:rPr>
        <w:t>In this improved form, Reich argued, charitable organizations could do “something that’s hugely beneficial to democracy.” But regardless of reforms, he said, the most important community services will always be performed in the public sphere. “There is no substitution of philanthropy,” he said, “for the essential work of what we do collectively as citizens.”</w:t>
      </w:r>
    </w:p>
    <w:p w:rsidR="00070C13" w:rsidRDefault="00070C13" w:rsidP="00584C9B">
      <w:pPr>
        <w:shd w:val="clear" w:color="auto" w:fill="FFFFFF" w:themeFill="background1"/>
        <w:rPr>
          <w:rFonts w:asciiTheme="majorHAnsi" w:hAnsiTheme="majorHAnsi"/>
          <w:color w:val="000000"/>
          <w:sz w:val="28"/>
          <w:szCs w:val="28"/>
        </w:rPr>
      </w:pPr>
    </w:p>
    <w:p w:rsidR="00070C13" w:rsidRDefault="00070C13" w:rsidP="00070C13">
      <w:pPr>
        <w:pStyle w:val="ListParagraph"/>
        <w:numPr>
          <w:ilvl w:val="0"/>
          <w:numId w:val="2"/>
        </w:numPr>
        <w:shd w:val="clear" w:color="auto" w:fill="FFFFFF" w:themeFill="background1"/>
        <w:rPr>
          <w:rFonts w:asciiTheme="majorHAnsi" w:hAnsiTheme="majorHAnsi"/>
          <w:sz w:val="28"/>
          <w:szCs w:val="28"/>
        </w:rPr>
      </w:pPr>
      <w:r>
        <w:rPr>
          <w:rFonts w:asciiTheme="majorHAnsi" w:hAnsiTheme="majorHAnsi"/>
          <w:sz w:val="28"/>
          <w:szCs w:val="28"/>
        </w:rPr>
        <w:t>What does the author mean when she writes, “these widening class disparities in charitable giving echo America’s broader economic inequalities?” Why might this be a problem?</w:t>
      </w:r>
    </w:p>
    <w:p w:rsidR="0089169F" w:rsidRDefault="0089169F" w:rsidP="0089169F">
      <w:pPr>
        <w:shd w:val="clear" w:color="auto" w:fill="FFFFFF" w:themeFill="background1"/>
        <w:rPr>
          <w:rFonts w:asciiTheme="majorHAnsi" w:hAnsiTheme="majorHAnsi"/>
          <w:sz w:val="28"/>
          <w:szCs w:val="28"/>
        </w:rPr>
      </w:pPr>
    </w:p>
    <w:p w:rsidR="0089169F" w:rsidRDefault="0089169F" w:rsidP="0089169F">
      <w:pPr>
        <w:shd w:val="clear" w:color="auto" w:fill="FFFFFF" w:themeFill="background1"/>
        <w:rPr>
          <w:rFonts w:asciiTheme="majorHAnsi" w:hAnsiTheme="majorHAnsi"/>
          <w:sz w:val="28"/>
          <w:szCs w:val="28"/>
        </w:rPr>
      </w:pPr>
    </w:p>
    <w:p w:rsidR="0089169F" w:rsidRDefault="0089169F" w:rsidP="0089169F">
      <w:pPr>
        <w:shd w:val="clear" w:color="auto" w:fill="FFFFFF" w:themeFill="background1"/>
        <w:rPr>
          <w:rFonts w:asciiTheme="majorHAnsi" w:hAnsiTheme="majorHAnsi"/>
          <w:sz w:val="28"/>
          <w:szCs w:val="28"/>
        </w:rPr>
      </w:pPr>
    </w:p>
    <w:p w:rsidR="0089169F" w:rsidRPr="0089169F" w:rsidRDefault="0089169F" w:rsidP="0089169F">
      <w:pPr>
        <w:shd w:val="clear" w:color="auto" w:fill="FFFFFF" w:themeFill="background1"/>
        <w:rPr>
          <w:rFonts w:asciiTheme="majorHAnsi" w:hAnsiTheme="majorHAnsi"/>
          <w:sz w:val="28"/>
          <w:szCs w:val="28"/>
        </w:rPr>
      </w:pPr>
    </w:p>
    <w:p w:rsidR="00070C13" w:rsidRDefault="00070C13" w:rsidP="00070C13">
      <w:pPr>
        <w:pStyle w:val="ListParagraph"/>
        <w:numPr>
          <w:ilvl w:val="0"/>
          <w:numId w:val="2"/>
        </w:numPr>
        <w:shd w:val="clear" w:color="auto" w:fill="FFFFFF" w:themeFill="background1"/>
        <w:rPr>
          <w:rFonts w:asciiTheme="majorHAnsi" w:hAnsiTheme="majorHAnsi"/>
          <w:sz w:val="28"/>
          <w:szCs w:val="28"/>
        </w:rPr>
      </w:pPr>
      <w:r>
        <w:rPr>
          <w:rFonts w:asciiTheme="majorHAnsi" w:hAnsiTheme="majorHAnsi"/>
          <w:sz w:val="28"/>
          <w:szCs w:val="28"/>
        </w:rPr>
        <w:t>Why might the author choose to quote Stanford professor Rob Reich’s statement that, “philanthropy is an exercise in power, by definition by the wealthy”?</w:t>
      </w:r>
    </w:p>
    <w:p w:rsidR="0089169F" w:rsidRDefault="0089169F" w:rsidP="0089169F">
      <w:pPr>
        <w:shd w:val="clear" w:color="auto" w:fill="FFFFFF" w:themeFill="background1"/>
        <w:rPr>
          <w:rFonts w:asciiTheme="majorHAnsi" w:hAnsiTheme="majorHAnsi"/>
          <w:sz w:val="28"/>
          <w:szCs w:val="28"/>
        </w:rPr>
      </w:pPr>
    </w:p>
    <w:p w:rsidR="0089169F" w:rsidRDefault="0089169F" w:rsidP="0089169F">
      <w:pPr>
        <w:shd w:val="clear" w:color="auto" w:fill="FFFFFF" w:themeFill="background1"/>
        <w:rPr>
          <w:rFonts w:asciiTheme="majorHAnsi" w:hAnsiTheme="majorHAnsi"/>
          <w:sz w:val="28"/>
          <w:szCs w:val="28"/>
        </w:rPr>
      </w:pPr>
    </w:p>
    <w:p w:rsidR="0089169F" w:rsidRPr="0089169F" w:rsidRDefault="0089169F" w:rsidP="0089169F">
      <w:pPr>
        <w:shd w:val="clear" w:color="auto" w:fill="FFFFFF" w:themeFill="background1"/>
        <w:rPr>
          <w:rFonts w:asciiTheme="majorHAnsi" w:hAnsiTheme="majorHAnsi"/>
          <w:sz w:val="28"/>
          <w:szCs w:val="28"/>
        </w:rPr>
      </w:pPr>
    </w:p>
    <w:p w:rsidR="00070C13" w:rsidRDefault="00070C13" w:rsidP="00070C13">
      <w:pPr>
        <w:pStyle w:val="ListParagraph"/>
        <w:numPr>
          <w:ilvl w:val="0"/>
          <w:numId w:val="2"/>
        </w:numPr>
        <w:shd w:val="clear" w:color="auto" w:fill="FFFFFF" w:themeFill="background1"/>
        <w:rPr>
          <w:rFonts w:asciiTheme="majorHAnsi" w:hAnsiTheme="majorHAnsi"/>
          <w:sz w:val="28"/>
          <w:szCs w:val="28"/>
        </w:rPr>
      </w:pPr>
      <w:r>
        <w:rPr>
          <w:rFonts w:asciiTheme="majorHAnsi" w:hAnsiTheme="majorHAnsi"/>
          <w:sz w:val="28"/>
          <w:szCs w:val="28"/>
        </w:rPr>
        <w:lastRenderedPageBreak/>
        <w:t>What is the purpose of referencing the early struggles of the Rockefeller Foundation?</w:t>
      </w:r>
    </w:p>
    <w:p w:rsidR="0089169F" w:rsidRDefault="0089169F" w:rsidP="0089169F">
      <w:pPr>
        <w:shd w:val="clear" w:color="auto" w:fill="FFFFFF" w:themeFill="background1"/>
        <w:rPr>
          <w:rFonts w:asciiTheme="majorHAnsi" w:hAnsiTheme="majorHAnsi"/>
          <w:sz w:val="28"/>
          <w:szCs w:val="28"/>
        </w:rPr>
      </w:pPr>
    </w:p>
    <w:p w:rsidR="0089169F" w:rsidRDefault="0089169F" w:rsidP="0089169F">
      <w:pPr>
        <w:shd w:val="clear" w:color="auto" w:fill="FFFFFF" w:themeFill="background1"/>
        <w:rPr>
          <w:rFonts w:asciiTheme="majorHAnsi" w:hAnsiTheme="majorHAnsi"/>
          <w:sz w:val="28"/>
          <w:szCs w:val="28"/>
        </w:rPr>
      </w:pPr>
    </w:p>
    <w:p w:rsidR="0089169F" w:rsidRPr="0089169F" w:rsidRDefault="0089169F" w:rsidP="0089169F">
      <w:pPr>
        <w:shd w:val="clear" w:color="auto" w:fill="FFFFFF" w:themeFill="background1"/>
        <w:rPr>
          <w:rFonts w:asciiTheme="majorHAnsi" w:hAnsiTheme="majorHAnsi"/>
          <w:sz w:val="28"/>
          <w:szCs w:val="28"/>
        </w:rPr>
      </w:pPr>
    </w:p>
    <w:p w:rsidR="00070C13" w:rsidRDefault="00070C13" w:rsidP="00070C13">
      <w:pPr>
        <w:pStyle w:val="ListParagraph"/>
        <w:numPr>
          <w:ilvl w:val="0"/>
          <w:numId w:val="2"/>
        </w:numPr>
        <w:shd w:val="clear" w:color="auto" w:fill="FFFFFF" w:themeFill="background1"/>
        <w:rPr>
          <w:rFonts w:asciiTheme="majorHAnsi" w:hAnsiTheme="majorHAnsi"/>
          <w:sz w:val="28"/>
          <w:szCs w:val="28"/>
        </w:rPr>
      </w:pPr>
      <w:r>
        <w:rPr>
          <w:rFonts w:asciiTheme="majorHAnsi" w:hAnsiTheme="majorHAnsi"/>
          <w:sz w:val="28"/>
          <w:szCs w:val="28"/>
        </w:rPr>
        <w:t xml:space="preserve">Paraphrase </w:t>
      </w:r>
      <w:r w:rsidR="0089169F">
        <w:rPr>
          <w:rFonts w:asciiTheme="majorHAnsi" w:hAnsiTheme="majorHAnsi"/>
          <w:sz w:val="28"/>
          <w:szCs w:val="28"/>
        </w:rPr>
        <w:t xml:space="preserve">Cornelia Cannon’s 1921 argument about philanthropy. </w:t>
      </w:r>
    </w:p>
    <w:p w:rsidR="0089169F" w:rsidRDefault="0089169F" w:rsidP="0089169F">
      <w:pPr>
        <w:shd w:val="clear" w:color="auto" w:fill="FFFFFF" w:themeFill="background1"/>
        <w:rPr>
          <w:rFonts w:asciiTheme="majorHAnsi" w:hAnsiTheme="majorHAnsi"/>
          <w:sz w:val="28"/>
          <w:szCs w:val="28"/>
        </w:rPr>
      </w:pPr>
    </w:p>
    <w:p w:rsidR="0089169F" w:rsidRDefault="0089169F" w:rsidP="0089169F">
      <w:pPr>
        <w:shd w:val="clear" w:color="auto" w:fill="FFFFFF" w:themeFill="background1"/>
        <w:rPr>
          <w:rFonts w:asciiTheme="majorHAnsi" w:hAnsiTheme="majorHAnsi"/>
          <w:sz w:val="28"/>
          <w:szCs w:val="28"/>
        </w:rPr>
      </w:pPr>
    </w:p>
    <w:p w:rsidR="0089169F" w:rsidRPr="0089169F" w:rsidRDefault="0089169F" w:rsidP="0089169F">
      <w:pPr>
        <w:shd w:val="clear" w:color="auto" w:fill="FFFFFF" w:themeFill="background1"/>
        <w:rPr>
          <w:rFonts w:asciiTheme="majorHAnsi" w:hAnsiTheme="majorHAnsi"/>
          <w:sz w:val="28"/>
          <w:szCs w:val="28"/>
        </w:rPr>
      </w:pPr>
    </w:p>
    <w:p w:rsidR="0089169F" w:rsidRDefault="0089169F" w:rsidP="00070C13">
      <w:pPr>
        <w:pStyle w:val="ListParagraph"/>
        <w:numPr>
          <w:ilvl w:val="0"/>
          <w:numId w:val="2"/>
        </w:numPr>
        <w:shd w:val="clear" w:color="auto" w:fill="FFFFFF" w:themeFill="background1"/>
        <w:rPr>
          <w:rFonts w:asciiTheme="majorHAnsi" w:hAnsiTheme="majorHAnsi"/>
          <w:sz w:val="28"/>
          <w:szCs w:val="28"/>
        </w:rPr>
      </w:pPr>
      <w:r>
        <w:rPr>
          <w:rFonts w:asciiTheme="majorHAnsi" w:hAnsiTheme="majorHAnsi"/>
          <w:sz w:val="28"/>
          <w:szCs w:val="28"/>
        </w:rPr>
        <w:t>Why might Professor Reich note that “organizations that work to reduce social and economic inequality are treated the same way under the tax code as those that give to art museums”?</w:t>
      </w:r>
    </w:p>
    <w:p w:rsidR="0089169F" w:rsidRDefault="0089169F" w:rsidP="0089169F">
      <w:pPr>
        <w:shd w:val="clear" w:color="auto" w:fill="FFFFFF" w:themeFill="background1"/>
        <w:rPr>
          <w:rFonts w:asciiTheme="majorHAnsi" w:hAnsiTheme="majorHAnsi"/>
          <w:sz w:val="28"/>
          <w:szCs w:val="28"/>
        </w:rPr>
      </w:pPr>
    </w:p>
    <w:p w:rsidR="0089169F" w:rsidRDefault="0089169F" w:rsidP="0089169F">
      <w:pPr>
        <w:shd w:val="clear" w:color="auto" w:fill="FFFFFF" w:themeFill="background1"/>
        <w:rPr>
          <w:rFonts w:asciiTheme="majorHAnsi" w:hAnsiTheme="majorHAnsi"/>
          <w:sz w:val="28"/>
          <w:szCs w:val="28"/>
        </w:rPr>
      </w:pPr>
    </w:p>
    <w:p w:rsidR="0089169F" w:rsidRPr="0089169F" w:rsidRDefault="0089169F" w:rsidP="0089169F">
      <w:pPr>
        <w:shd w:val="clear" w:color="auto" w:fill="FFFFFF" w:themeFill="background1"/>
        <w:rPr>
          <w:rFonts w:asciiTheme="majorHAnsi" w:hAnsiTheme="majorHAnsi"/>
          <w:sz w:val="28"/>
          <w:szCs w:val="28"/>
        </w:rPr>
      </w:pPr>
    </w:p>
    <w:p w:rsidR="0089169F" w:rsidRDefault="0089169F" w:rsidP="00070C13">
      <w:pPr>
        <w:pStyle w:val="ListParagraph"/>
        <w:numPr>
          <w:ilvl w:val="0"/>
          <w:numId w:val="2"/>
        </w:numPr>
        <w:shd w:val="clear" w:color="auto" w:fill="FFFFFF" w:themeFill="background1"/>
        <w:rPr>
          <w:rFonts w:asciiTheme="majorHAnsi" w:hAnsiTheme="majorHAnsi"/>
          <w:sz w:val="28"/>
          <w:szCs w:val="28"/>
        </w:rPr>
      </w:pPr>
      <w:r>
        <w:rPr>
          <w:rFonts w:asciiTheme="majorHAnsi" w:hAnsiTheme="majorHAnsi"/>
          <w:sz w:val="28"/>
          <w:szCs w:val="28"/>
        </w:rPr>
        <w:t>What might a lack of public accountability be advantageous to charitable foundations?</w:t>
      </w:r>
    </w:p>
    <w:p w:rsidR="0089169F" w:rsidRDefault="0089169F" w:rsidP="0089169F">
      <w:pPr>
        <w:shd w:val="clear" w:color="auto" w:fill="FFFFFF" w:themeFill="background1"/>
        <w:rPr>
          <w:rFonts w:asciiTheme="majorHAnsi" w:hAnsiTheme="majorHAnsi"/>
          <w:sz w:val="28"/>
          <w:szCs w:val="28"/>
        </w:rPr>
      </w:pPr>
    </w:p>
    <w:p w:rsidR="0089169F" w:rsidRDefault="0089169F" w:rsidP="0089169F">
      <w:pPr>
        <w:shd w:val="clear" w:color="auto" w:fill="FFFFFF" w:themeFill="background1"/>
        <w:rPr>
          <w:rFonts w:asciiTheme="majorHAnsi" w:hAnsiTheme="majorHAnsi"/>
          <w:sz w:val="28"/>
          <w:szCs w:val="28"/>
        </w:rPr>
      </w:pPr>
    </w:p>
    <w:p w:rsidR="0089169F" w:rsidRPr="0089169F" w:rsidRDefault="0089169F" w:rsidP="0089169F">
      <w:pPr>
        <w:shd w:val="clear" w:color="auto" w:fill="FFFFFF" w:themeFill="background1"/>
        <w:rPr>
          <w:rFonts w:asciiTheme="majorHAnsi" w:hAnsiTheme="majorHAnsi"/>
          <w:sz w:val="28"/>
          <w:szCs w:val="28"/>
        </w:rPr>
      </w:pPr>
    </w:p>
    <w:p w:rsidR="0089169F" w:rsidRDefault="0089169F" w:rsidP="00070C13">
      <w:pPr>
        <w:pStyle w:val="ListParagraph"/>
        <w:numPr>
          <w:ilvl w:val="0"/>
          <w:numId w:val="2"/>
        </w:numPr>
        <w:shd w:val="clear" w:color="auto" w:fill="FFFFFF" w:themeFill="background1"/>
        <w:rPr>
          <w:rFonts w:asciiTheme="majorHAnsi" w:hAnsiTheme="majorHAnsi"/>
          <w:sz w:val="28"/>
          <w:szCs w:val="28"/>
        </w:rPr>
      </w:pPr>
      <w:r>
        <w:rPr>
          <w:rFonts w:asciiTheme="majorHAnsi" w:hAnsiTheme="majorHAnsi"/>
          <w:sz w:val="28"/>
          <w:szCs w:val="28"/>
        </w:rPr>
        <w:t>What is the author’s KEY ARGUMENT?</w:t>
      </w:r>
    </w:p>
    <w:p w:rsidR="0089169F" w:rsidRDefault="0089169F" w:rsidP="0089169F">
      <w:pPr>
        <w:shd w:val="clear" w:color="auto" w:fill="FFFFFF" w:themeFill="background1"/>
        <w:rPr>
          <w:rFonts w:asciiTheme="majorHAnsi" w:hAnsiTheme="majorHAnsi"/>
          <w:sz w:val="28"/>
          <w:szCs w:val="28"/>
        </w:rPr>
      </w:pPr>
    </w:p>
    <w:p w:rsidR="0089169F" w:rsidRDefault="0089169F" w:rsidP="0089169F">
      <w:pPr>
        <w:shd w:val="clear" w:color="auto" w:fill="FFFFFF" w:themeFill="background1"/>
        <w:rPr>
          <w:rFonts w:asciiTheme="majorHAnsi" w:hAnsiTheme="majorHAnsi"/>
          <w:sz w:val="28"/>
          <w:szCs w:val="28"/>
        </w:rPr>
      </w:pPr>
    </w:p>
    <w:p w:rsidR="0089169F" w:rsidRPr="0089169F" w:rsidRDefault="0089169F" w:rsidP="0089169F">
      <w:pPr>
        <w:shd w:val="clear" w:color="auto" w:fill="FFFFFF" w:themeFill="background1"/>
        <w:rPr>
          <w:rFonts w:asciiTheme="majorHAnsi" w:hAnsiTheme="majorHAnsi"/>
          <w:sz w:val="28"/>
          <w:szCs w:val="28"/>
        </w:rPr>
      </w:pPr>
    </w:p>
    <w:p w:rsidR="0089169F" w:rsidRDefault="0089169F" w:rsidP="00070C13">
      <w:pPr>
        <w:pStyle w:val="ListParagraph"/>
        <w:numPr>
          <w:ilvl w:val="0"/>
          <w:numId w:val="2"/>
        </w:numPr>
        <w:shd w:val="clear" w:color="auto" w:fill="FFFFFF" w:themeFill="background1"/>
        <w:rPr>
          <w:rFonts w:asciiTheme="majorHAnsi" w:hAnsiTheme="majorHAnsi"/>
          <w:sz w:val="28"/>
          <w:szCs w:val="28"/>
        </w:rPr>
      </w:pPr>
      <w:r>
        <w:rPr>
          <w:rFonts w:asciiTheme="majorHAnsi" w:hAnsiTheme="majorHAnsi"/>
          <w:sz w:val="28"/>
          <w:szCs w:val="28"/>
        </w:rPr>
        <w:t>What are the three most IMPORTANT DETAILS the author uses to support her KEY ARGUMENT?</w:t>
      </w:r>
    </w:p>
    <w:p w:rsidR="0089169F" w:rsidRPr="00070C13" w:rsidRDefault="0089169F" w:rsidP="0089169F">
      <w:pPr>
        <w:pStyle w:val="ListParagraph"/>
        <w:shd w:val="clear" w:color="auto" w:fill="FFFFFF" w:themeFill="background1"/>
        <w:rPr>
          <w:rFonts w:asciiTheme="majorHAnsi" w:hAnsiTheme="majorHAnsi"/>
          <w:sz w:val="28"/>
          <w:szCs w:val="28"/>
        </w:rPr>
      </w:pPr>
    </w:p>
    <w:sectPr w:rsidR="0089169F" w:rsidRPr="00070C13" w:rsidSect="00584C9B">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DA3" w:rsidRDefault="008E6DA3" w:rsidP="00B70466">
      <w:pPr>
        <w:spacing w:after="0" w:line="240" w:lineRule="auto"/>
      </w:pPr>
      <w:r>
        <w:separator/>
      </w:r>
    </w:p>
  </w:endnote>
  <w:endnote w:type="continuationSeparator" w:id="0">
    <w:p w:rsidR="008E6DA3" w:rsidRDefault="008E6DA3" w:rsidP="00B70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718707"/>
      <w:docPartObj>
        <w:docPartGallery w:val="Page Numbers (Bottom of Page)"/>
        <w:docPartUnique/>
      </w:docPartObj>
    </w:sdtPr>
    <w:sdtEndPr>
      <w:rPr>
        <w:noProof/>
      </w:rPr>
    </w:sdtEndPr>
    <w:sdtContent>
      <w:p w:rsidR="00B70466" w:rsidRDefault="00B70466">
        <w:pPr>
          <w:pStyle w:val="Footer"/>
          <w:jc w:val="right"/>
        </w:pPr>
        <w:r>
          <w:fldChar w:fldCharType="begin"/>
        </w:r>
        <w:r>
          <w:instrText xml:space="preserve"> PAGE   \* MERGEFORMAT </w:instrText>
        </w:r>
        <w:r>
          <w:fldChar w:fldCharType="separate"/>
        </w:r>
        <w:r w:rsidR="0089169F">
          <w:rPr>
            <w:noProof/>
          </w:rPr>
          <w:t>1</w:t>
        </w:r>
        <w:r>
          <w:rPr>
            <w:noProof/>
          </w:rPr>
          <w:fldChar w:fldCharType="end"/>
        </w:r>
      </w:p>
    </w:sdtContent>
  </w:sdt>
  <w:p w:rsidR="00B70466" w:rsidRDefault="00B704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DA3" w:rsidRDefault="008E6DA3" w:rsidP="00B70466">
      <w:pPr>
        <w:spacing w:after="0" w:line="240" w:lineRule="auto"/>
      </w:pPr>
      <w:r>
        <w:separator/>
      </w:r>
    </w:p>
  </w:footnote>
  <w:footnote w:type="continuationSeparator" w:id="0">
    <w:p w:rsidR="008E6DA3" w:rsidRDefault="008E6DA3" w:rsidP="00B70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56587"/>
    <w:multiLevelType w:val="hybridMultilevel"/>
    <w:tmpl w:val="131A20BA"/>
    <w:lvl w:ilvl="0" w:tplc="555E76C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ED1B8C"/>
    <w:multiLevelType w:val="multilevel"/>
    <w:tmpl w:val="DB562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9B"/>
    <w:rsid w:val="00070C13"/>
    <w:rsid w:val="00584C9B"/>
    <w:rsid w:val="0070644B"/>
    <w:rsid w:val="0089169F"/>
    <w:rsid w:val="008E6DA3"/>
    <w:rsid w:val="009F0EE7"/>
    <w:rsid w:val="00B70466"/>
    <w:rsid w:val="00C30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BB3D"/>
  <w15:chartTrackingRefBased/>
  <w15:docId w15:val="{FF58C464-2430-461B-89C9-179AABE2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84C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84C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84C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C9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84C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84C9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84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584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bio">
    <w:name w:val="meta__bio"/>
    <w:basedOn w:val="Normal"/>
    <w:rsid w:val="00584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dateline">
    <w:name w:val="content__dateline"/>
    <w:basedOn w:val="Normal"/>
    <w:rsid w:val="00584C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584C9B"/>
  </w:style>
  <w:style w:type="character" w:styleId="Hyperlink">
    <w:name w:val="Hyperlink"/>
    <w:basedOn w:val="DefaultParagraphFont"/>
    <w:uiPriority w:val="99"/>
    <w:semiHidden/>
    <w:unhideWhenUsed/>
    <w:rsid w:val="00584C9B"/>
    <w:rPr>
      <w:color w:val="0000FF"/>
      <w:u w:val="single"/>
    </w:rPr>
  </w:style>
  <w:style w:type="character" w:customStyle="1" w:styleId="sharecounttext">
    <w:name w:val="sharecount__text"/>
    <w:basedOn w:val="DefaultParagraphFont"/>
    <w:rsid w:val="00584C9B"/>
  </w:style>
  <w:style w:type="character" w:customStyle="1" w:styleId="commentcount2text">
    <w:name w:val="commentcount2__text"/>
    <w:basedOn w:val="DefaultParagraphFont"/>
    <w:rsid w:val="00584C9B"/>
  </w:style>
  <w:style w:type="character" w:customStyle="1" w:styleId="commentcount2value">
    <w:name w:val="commentcount2__value"/>
    <w:basedOn w:val="DefaultParagraphFont"/>
    <w:rsid w:val="00584C9B"/>
  </w:style>
  <w:style w:type="character" w:customStyle="1" w:styleId="inline-triangle">
    <w:name w:val="inline-triangle"/>
    <w:basedOn w:val="DefaultParagraphFont"/>
    <w:rsid w:val="00584C9B"/>
  </w:style>
  <w:style w:type="character" w:customStyle="1" w:styleId="drop-capinner">
    <w:name w:val="drop-cap__inner"/>
    <w:basedOn w:val="DefaultParagraphFont"/>
    <w:rsid w:val="00584C9B"/>
  </w:style>
  <w:style w:type="character" w:customStyle="1" w:styleId="inline-garnett-quote">
    <w:name w:val="inline-garnett-quote"/>
    <w:basedOn w:val="DefaultParagraphFont"/>
    <w:rsid w:val="00584C9B"/>
  </w:style>
  <w:style w:type="paragraph" w:customStyle="1" w:styleId="pullquote-paragraph">
    <w:name w:val="pullquote-paragraph"/>
    <w:basedOn w:val="Normal"/>
    <w:rsid w:val="00584C9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4C9B"/>
    <w:rPr>
      <w:i/>
      <w:iCs/>
    </w:rPr>
  </w:style>
  <w:style w:type="character" w:styleId="Strong">
    <w:name w:val="Strong"/>
    <w:basedOn w:val="DefaultParagraphFont"/>
    <w:uiPriority w:val="22"/>
    <w:qFormat/>
    <w:rsid w:val="00584C9B"/>
    <w:rPr>
      <w:b/>
      <w:bCs/>
    </w:rPr>
  </w:style>
  <w:style w:type="character" w:customStyle="1" w:styleId="u-h">
    <w:name w:val="u-h"/>
    <w:basedOn w:val="DefaultParagraphFont"/>
    <w:rsid w:val="00584C9B"/>
  </w:style>
  <w:style w:type="character" w:styleId="HTMLCite">
    <w:name w:val="HTML Cite"/>
    <w:basedOn w:val="DefaultParagraphFont"/>
    <w:uiPriority w:val="99"/>
    <w:semiHidden/>
    <w:unhideWhenUsed/>
    <w:rsid w:val="00584C9B"/>
    <w:rPr>
      <w:i/>
      <w:iCs/>
    </w:rPr>
  </w:style>
  <w:style w:type="paragraph" w:customStyle="1" w:styleId="c-dek">
    <w:name w:val="c-dek"/>
    <w:basedOn w:val="Normal"/>
    <w:rsid w:val="00B704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0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466"/>
  </w:style>
  <w:style w:type="paragraph" w:styleId="Footer">
    <w:name w:val="footer"/>
    <w:basedOn w:val="Normal"/>
    <w:link w:val="FooterChar"/>
    <w:uiPriority w:val="99"/>
    <w:unhideWhenUsed/>
    <w:rsid w:val="00B70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466"/>
  </w:style>
  <w:style w:type="paragraph" w:styleId="BalloonText">
    <w:name w:val="Balloon Text"/>
    <w:basedOn w:val="Normal"/>
    <w:link w:val="BalloonTextChar"/>
    <w:uiPriority w:val="99"/>
    <w:semiHidden/>
    <w:unhideWhenUsed/>
    <w:rsid w:val="00B70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466"/>
    <w:rPr>
      <w:rFonts w:ascii="Segoe UI" w:hAnsi="Segoe UI" w:cs="Segoe UI"/>
      <w:sz w:val="18"/>
      <w:szCs w:val="18"/>
    </w:rPr>
  </w:style>
  <w:style w:type="paragraph" w:styleId="ListParagraph">
    <w:name w:val="List Paragraph"/>
    <w:basedOn w:val="Normal"/>
    <w:uiPriority w:val="34"/>
    <w:qFormat/>
    <w:rsid w:val="00070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625593">
      <w:bodyDiv w:val="1"/>
      <w:marLeft w:val="0"/>
      <w:marRight w:val="0"/>
      <w:marTop w:val="0"/>
      <w:marBottom w:val="0"/>
      <w:divBdr>
        <w:top w:val="none" w:sz="0" w:space="0" w:color="auto"/>
        <w:left w:val="none" w:sz="0" w:space="0" w:color="auto"/>
        <w:bottom w:val="none" w:sz="0" w:space="0" w:color="auto"/>
        <w:right w:val="none" w:sz="0" w:space="0" w:color="auto"/>
      </w:divBdr>
      <w:divsChild>
        <w:div w:id="1044987460">
          <w:marLeft w:val="0"/>
          <w:marRight w:val="0"/>
          <w:marTop w:val="0"/>
          <w:marBottom w:val="0"/>
          <w:divBdr>
            <w:top w:val="none" w:sz="0" w:space="0" w:color="auto"/>
            <w:left w:val="none" w:sz="0" w:space="0" w:color="auto"/>
            <w:bottom w:val="none" w:sz="0" w:space="0" w:color="auto"/>
            <w:right w:val="none" w:sz="0" w:space="0" w:color="auto"/>
          </w:divBdr>
          <w:divsChild>
            <w:div w:id="915669134">
              <w:marLeft w:val="0"/>
              <w:marRight w:val="0"/>
              <w:marTop w:val="0"/>
              <w:marBottom w:val="0"/>
              <w:divBdr>
                <w:top w:val="none" w:sz="0" w:space="0" w:color="auto"/>
                <w:left w:val="none" w:sz="0" w:space="0" w:color="auto"/>
                <w:bottom w:val="none" w:sz="0" w:space="0" w:color="auto"/>
                <w:right w:val="none" w:sz="0" w:space="0" w:color="auto"/>
              </w:divBdr>
            </w:div>
          </w:divsChild>
        </w:div>
        <w:div w:id="837886454">
          <w:marLeft w:val="0"/>
          <w:marRight w:val="0"/>
          <w:marTop w:val="0"/>
          <w:marBottom w:val="0"/>
          <w:divBdr>
            <w:top w:val="none" w:sz="0" w:space="0" w:color="auto"/>
            <w:left w:val="none" w:sz="0" w:space="0" w:color="auto"/>
            <w:bottom w:val="none" w:sz="0" w:space="0" w:color="auto"/>
            <w:right w:val="none" w:sz="0" w:space="0" w:color="auto"/>
          </w:divBdr>
          <w:divsChild>
            <w:div w:id="1268199055">
              <w:marLeft w:val="0"/>
              <w:marRight w:val="0"/>
              <w:marTop w:val="0"/>
              <w:marBottom w:val="0"/>
              <w:divBdr>
                <w:top w:val="none" w:sz="0" w:space="0" w:color="auto"/>
                <w:left w:val="none" w:sz="0" w:space="0" w:color="auto"/>
                <w:bottom w:val="none" w:sz="0" w:space="0" w:color="auto"/>
                <w:right w:val="none" w:sz="0" w:space="0" w:color="auto"/>
              </w:divBdr>
            </w:div>
          </w:divsChild>
        </w:div>
        <w:div w:id="1437216394">
          <w:marLeft w:val="0"/>
          <w:marRight w:val="0"/>
          <w:marTop w:val="0"/>
          <w:marBottom w:val="0"/>
          <w:divBdr>
            <w:top w:val="none" w:sz="0" w:space="0" w:color="auto"/>
            <w:left w:val="none" w:sz="0" w:space="0" w:color="auto"/>
            <w:bottom w:val="none" w:sz="0" w:space="0" w:color="auto"/>
            <w:right w:val="none" w:sz="0" w:space="0" w:color="auto"/>
          </w:divBdr>
          <w:divsChild>
            <w:div w:id="1866479298">
              <w:marLeft w:val="0"/>
              <w:marRight w:val="0"/>
              <w:marTop w:val="0"/>
              <w:marBottom w:val="0"/>
              <w:divBdr>
                <w:top w:val="none" w:sz="0" w:space="0" w:color="auto"/>
                <w:left w:val="none" w:sz="0" w:space="0" w:color="auto"/>
                <w:bottom w:val="none" w:sz="0" w:space="0" w:color="auto"/>
                <w:right w:val="none" w:sz="0" w:space="0" w:color="auto"/>
              </w:divBdr>
            </w:div>
            <w:div w:id="1537085860">
              <w:marLeft w:val="0"/>
              <w:marRight w:val="0"/>
              <w:marTop w:val="0"/>
              <w:marBottom w:val="0"/>
              <w:divBdr>
                <w:top w:val="none" w:sz="0" w:space="0" w:color="auto"/>
                <w:left w:val="none" w:sz="0" w:space="0" w:color="auto"/>
                <w:bottom w:val="none" w:sz="0" w:space="0" w:color="auto"/>
                <w:right w:val="none" w:sz="0" w:space="0" w:color="auto"/>
              </w:divBdr>
              <w:divsChild>
                <w:div w:id="1304390994">
                  <w:marLeft w:val="0"/>
                  <w:marRight w:val="0"/>
                  <w:marTop w:val="0"/>
                  <w:marBottom w:val="0"/>
                  <w:divBdr>
                    <w:top w:val="none" w:sz="0" w:space="0" w:color="auto"/>
                    <w:left w:val="none" w:sz="0" w:space="0" w:color="auto"/>
                    <w:bottom w:val="none" w:sz="0" w:space="0" w:color="auto"/>
                    <w:right w:val="none" w:sz="0" w:space="0" w:color="auto"/>
                  </w:divBdr>
                </w:div>
                <w:div w:id="1139303653">
                  <w:marLeft w:val="0"/>
                  <w:marRight w:val="0"/>
                  <w:marTop w:val="0"/>
                  <w:marBottom w:val="0"/>
                  <w:divBdr>
                    <w:top w:val="none" w:sz="0" w:space="0" w:color="auto"/>
                    <w:left w:val="none" w:sz="0" w:space="0" w:color="auto"/>
                    <w:bottom w:val="none" w:sz="0" w:space="0" w:color="auto"/>
                    <w:right w:val="none" w:sz="0" w:space="0" w:color="auto"/>
                  </w:divBdr>
                  <w:divsChild>
                    <w:div w:id="215775509">
                      <w:marLeft w:val="0"/>
                      <w:marRight w:val="0"/>
                      <w:marTop w:val="0"/>
                      <w:marBottom w:val="0"/>
                      <w:divBdr>
                        <w:top w:val="none" w:sz="0" w:space="0" w:color="auto"/>
                        <w:left w:val="none" w:sz="0" w:space="0" w:color="auto"/>
                        <w:bottom w:val="none" w:sz="0" w:space="0" w:color="auto"/>
                        <w:right w:val="none" w:sz="0" w:space="0" w:color="auto"/>
                      </w:divBdr>
                    </w:div>
                    <w:div w:id="872495869">
                      <w:marLeft w:val="0"/>
                      <w:marRight w:val="0"/>
                      <w:marTop w:val="0"/>
                      <w:marBottom w:val="0"/>
                      <w:divBdr>
                        <w:top w:val="none" w:sz="0" w:space="0" w:color="auto"/>
                        <w:left w:val="none" w:sz="0" w:space="0" w:color="auto"/>
                        <w:bottom w:val="none" w:sz="0" w:space="0" w:color="auto"/>
                        <w:right w:val="none" w:sz="0" w:space="0" w:color="auto"/>
                      </w:divBdr>
                    </w:div>
                    <w:div w:id="212041348">
                      <w:marLeft w:val="0"/>
                      <w:marRight w:val="0"/>
                      <w:marTop w:val="0"/>
                      <w:marBottom w:val="0"/>
                      <w:divBdr>
                        <w:top w:val="none" w:sz="0" w:space="0" w:color="DCDCDC"/>
                        <w:left w:val="none" w:sz="0" w:space="0" w:color="auto"/>
                        <w:bottom w:val="none" w:sz="0" w:space="0" w:color="DCDCDC"/>
                        <w:right w:val="none" w:sz="0" w:space="0" w:color="DCDCDC"/>
                      </w:divBdr>
                    </w:div>
                  </w:divsChild>
                </w:div>
              </w:divsChild>
            </w:div>
          </w:divsChild>
        </w:div>
        <w:div w:id="1646005279">
          <w:marLeft w:val="0"/>
          <w:marRight w:val="0"/>
          <w:marTop w:val="0"/>
          <w:marBottom w:val="0"/>
          <w:divBdr>
            <w:top w:val="none" w:sz="0" w:space="0" w:color="auto"/>
            <w:left w:val="none" w:sz="0" w:space="0" w:color="auto"/>
            <w:bottom w:val="none" w:sz="0" w:space="0" w:color="auto"/>
            <w:right w:val="none" w:sz="0" w:space="0" w:color="auto"/>
          </w:divBdr>
        </w:div>
        <w:div w:id="1454984436">
          <w:marLeft w:val="0"/>
          <w:marRight w:val="0"/>
          <w:marTop w:val="0"/>
          <w:marBottom w:val="0"/>
          <w:divBdr>
            <w:top w:val="none" w:sz="0" w:space="0" w:color="auto"/>
            <w:left w:val="none" w:sz="0" w:space="0" w:color="auto"/>
            <w:bottom w:val="none" w:sz="0" w:space="0" w:color="auto"/>
            <w:right w:val="none" w:sz="0" w:space="0" w:color="auto"/>
          </w:divBdr>
          <w:divsChild>
            <w:div w:id="2106151098">
              <w:blockQuote w:val="1"/>
              <w:marLeft w:val="0"/>
              <w:marRight w:val="0"/>
              <w:marTop w:val="0"/>
              <w:marBottom w:val="0"/>
              <w:divBdr>
                <w:top w:val="none" w:sz="0" w:space="0" w:color="auto"/>
                <w:left w:val="none" w:sz="0" w:space="0" w:color="auto"/>
                <w:bottom w:val="none" w:sz="0" w:space="0" w:color="auto"/>
                <w:right w:val="none" w:sz="0" w:space="0" w:color="auto"/>
              </w:divBdr>
            </w:div>
            <w:div w:id="319310190">
              <w:marLeft w:val="0"/>
              <w:marRight w:val="0"/>
              <w:marTop w:val="0"/>
              <w:marBottom w:val="0"/>
              <w:divBdr>
                <w:top w:val="none" w:sz="0" w:space="0" w:color="auto"/>
                <w:left w:val="none" w:sz="0" w:space="0" w:color="auto"/>
                <w:bottom w:val="none" w:sz="0" w:space="0" w:color="auto"/>
                <w:right w:val="none" w:sz="0" w:space="0" w:color="auto"/>
              </w:divBdr>
            </w:div>
            <w:div w:id="516119880">
              <w:marLeft w:val="0"/>
              <w:marRight w:val="0"/>
              <w:marTop w:val="0"/>
              <w:marBottom w:val="0"/>
              <w:divBdr>
                <w:top w:val="none" w:sz="0" w:space="0" w:color="auto"/>
                <w:left w:val="none" w:sz="0" w:space="0" w:color="auto"/>
                <w:bottom w:val="none" w:sz="0" w:space="0" w:color="auto"/>
                <w:right w:val="none" w:sz="0" w:space="0" w:color="auto"/>
              </w:divBdr>
            </w:div>
            <w:div w:id="1316375007">
              <w:marLeft w:val="0"/>
              <w:marRight w:val="0"/>
              <w:marTop w:val="0"/>
              <w:marBottom w:val="0"/>
              <w:divBdr>
                <w:top w:val="none" w:sz="0" w:space="0" w:color="auto"/>
                <w:left w:val="none" w:sz="0" w:space="0" w:color="auto"/>
                <w:bottom w:val="none" w:sz="0" w:space="0" w:color="auto"/>
                <w:right w:val="none" w:sz="0" w:space="0" w:color="auto"/>
              </w:divBdr>
              <w:divsChild>
                <w:div w:id="780153625">
                  <w:marLeft w:val="0"/>
                  <w:marRight w:val="0"/>
                  <w:marTop w:val="0"/>
                  <w:marBottom w:val="0"/>
                  <w:divBdr>
                    <w:top w:val="none" w:sz="0" w:space="0" w:color="auto"/>
                    <w:left w:val="none" w:sz="0" w:space="0" w:color="auto"/>
                    <w:bottom w:val="none" w:sz="0" w:space="0" w:color="auto"/>
                    <w:right w:val="none" w:sz="0" w:space="0" w:color="auto"/>
                  </w:divBdr>
                  <w:divsChild>
                    <w:div w:id="1335954854">
                      <w:marLeft w:val="0"/>
                      <w:marRight w:val="0"/>
                      <w:marTop w:val="0"/>
                      <w:marBottom w:val="0"/>
                      <w:divBdr>
                        <w:top w:val="none" w:sz="0" w:space="0" w:color="auto"/>
                        <w:left w:val="none" w:sz="0" w:space="0" w:color="auto"/>
                        <w:bottom w:val="none" w:sz="0" w:space="0" w:color="auto"/>
                        <w:right w:val="none" w:sz="0" w:space="0" w:color="auto"/>
                      </w:divBdr>
                      <w:divsChild>
                        <w:div w:id="1045442849">
                          <w:marLeft w:val="0"/>
                          <w:marRight w:val="0"/>
                          <w:marTop w:val="0"/>
                          <w:marBottom w:val="0"/>
                          <w:divBdr>
                            <w:top w:val="none" w:sz="0" w:space="0" w:color="auto"/>
                            <w:left w:val="none" w:sz="0" w:space="0" w:color="auto"/>
                            <w:bottom w:val="none" w:sz="0" w:space="0" w:color="auto"/>
                            <w:right w:val="none" w:sz="0" w:space="0" w:color="auto"/>
                          </w:divBdr>
                        </w:div>
                      </w:divsChild>
                    </w:div>
                    <w:div w:id="1256475931">
                      <w:marLeft w:val="0"/>
                      <w:marRight w:val="0"/>
                      <w:marTop w:val="0"/>
                      <w:marBottom w:val="0"/>
                      <w:divBdr>
                        <w:top w:val="none" w:sz="0" w:space="0" w:color="auto"/>
                        <w:left w:val="none" w:sz="0" w:space="0" w:color="auto"/>
                        <w:bottom w:val="none" w:sz="0" w:space="0" w:color="auto"/>
                        <w:right w:val="none" w:sz="0" w:space="0" w:color="auto"/>
                      </w:divBdr>
                      <w:divsChild>
                        <w:div w:id="8724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9691">
              <w:blockQuote w:val="1"/>
              <w:marLeft w:val="0"/>
              <w:marRight w:val="0"/>
              <w:marTop w:val="0"/>
              <w:marBottom w:val="0"/>
              <w:divBdr>
                <w:top w:val="none" w:sz="0" w:space="0" w:color="auto"/>
                <w:left w:val="none" w:sz="0" w:space="0" w:color="auto"/>
                <w:bottom w:val="none" w:sz="0" w:space="0" w:color="auto"/>
                <w:right w:val="none" w:sz="0" w:space="0" w:color="auto"/>
              </w:divBdr>
            </w:div>
            <w:div w:id="653339952">
              <w:marLeft w:val="0"/>
              <w:marRight w:val="0"/>
              <w:marTop w:val="0"/>
              <w:marBottom w:val="0"/>
              <w:divBdr>
                <w:top w:val="none" w:sz="0" w:space="0" w:color="auto"/>
                <w:left w:val="none" w:sz="0" w:space="0" w:color="auto"/>
                <w:bottom w:val="none" w:sz="0" w:space="0" w:color="auto"/>
                <w:right w:val="none" w:sz="0" w:space="0" w:color="auto"/>
              </w:divBdr>
              <w:divsChild>
                <w:div w:id="726954700">
                  <w:marLeft w:val="0"/>
                  <w:marRight w:val="0"/>
                  <w:marTop w:val="0"/>
                  <w:marBottom w:val="0"/>
                  <w:divBdr>
                    <w:top w:val="none" w:sz="0" w:space="0" w:color="auto"/>
                    <w:left w:val="none" w:sz="0" w:space="0" w:color="auto"/>
                    <w:bottom w:val="none" w:sz="0" w:space="0" w:color="auto"/>
                    <w:right w:val="none" w:sz="0" w:space="0" w:color="auto"/>
                  </w:divBdr>
                  <w:divsChild>
                    <w:div w:id="716586440">
                      <w:marLeft w:val="0"/>
                      <w:marRight w:val="0"/>
                      <w:marTop w:val="0"/>
                      <w:marBottom w:val="0"/>
                      <w:divBdr>
                        <w:top w:val="none" w:sz="0" w:space="0" w:color="auto"/>
                        <w:left w:val="none" w:sz="0" w:space="0" w:color="auto"/>
                        <w:bottom w:val="none" w:sz="0" w:space="0" w:color="auto"/>
                        <w:right w:val="none" w:sz="0" w:space="0" w:color="auto"/>
                      </w:divBdr>
                    </w:div>
                    <w:div w:id="1191840209">
                      <w:marLeft w:val="0"/>
                      <w:marRight w:val="0"/>
                      <w:marTop w:val="0"/>
                      <w:marBottom w:val="0"/>
                      <w:divBdr>
                        <w:top w:val="none" w:sz="0" w:space="0" w:color="auto"/>
                        <w:left w:val="none" w:sz="0" w:space="0" w:color="auto"/>
                        <w:bottom w:val="none" w:sz="0" w:space="0" w:color="auto"/>
                        <w:right w:val="none" w:sz="0" w:space="0" w:color="auto"/>
                      </w:divBdr>
                    </w:div>
                    <w:div w:id="249003415">
                      <w:marLeft w:val="0"/>
                      <w:marRight w:val="0"/>
                      <w:marTop w:val="0"/>
                      <w:marBottom w:val="0"/>
                      <w:divBdr>
                        <w:top w:val="none" w:sz="0" w:space="0" w:color="auto"/>
                        <w:left w:val="none" w:sz="0" w:space="0" w:color="auto"/>
                        <w:bottom w:val="none" w:sz="0" w:space="0" w:color="auto"/>
                        <w:right w:val="none" w:sz="0" w:space="0" w:color="auto"/>
                      </w:divBdr>
                      <w:divsChild>
                        <w:div w:id="42311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94393">
              <w:marLeft w:val="0"/>
              <w:marRight w:val="0"/>
              <w:marTop w:val="0"/>
              <w:marBottom w:val="0"/>
              <w:divBdr>
                <w:top w:val="none" w:sz="0" w:space="0" w:color="auto"/>
                <w:left w:val="none" w:sz="0" w:space="0" w:color="auto"/>
                <w:bottom w:val="none" w:sz="0" w:space="0" w:color="auto"/>
                <w:right w:val="none" w:sz="0" w:space="0" w:color="auto"/>
              </w:divBdr>
            </w:div>
            <w:div w:id="902719709">
              <w:marLeft w:val="0"/>
              <w:marRight w:val="0"/>
              <w:marTop w:val="0"/>
              <w:marBottom w:val="0"/>
              <w:divBdr>
                <w:top w:val="none" w:sz="0" w:space="0" w:color="auto"/>
                <w:left w:val="none" w:sz="0" w:space="0" w:color="auto"/>
                <w:bottom w:val="none" w:sz="0" w:space="0" w:color="auto"/>
                <w:right w:val="none" w:sz="0" w:space="0" w:color="auto"/>
              </w:divBdr>
            </w:div>
            <w:div w:id="493036951">
              <w:blockQuote w:val="1"/>
              <w:marLeft w:val="0"/>
              <w:marRight w:val="0"/>
              <w:marTop w:val="0"/>
              <w:marBottom w:val="0"/>
              <w:divBdr>
                <w:top w:val="none" w:sz="0" w:space="0" w:color="auto"/>
                <w:left w:val="none" w:sz="0" w:space="0" w:color="auto"/>
                <w:bottom w:val="none" w:sz="0" w:space="0" w:color="auto"/>
                <w:right w:val="none" w:sz="0" w:space="0" w:color="auto"/>
              </w:divBdr>
            </w:div>
            <w:div w:id="871919167">
              <w:marLeft w:val="0"/>
              <w:marRight w:val="0"/>
              <w:marTop w:val="0"/>
              <w:marBottom w:val="0"/>
              <w:divBdr>
                <w:top w:val="none" w:sz="0" w:space="0" w:color="auto"/>
                <w:left w:val="none" w:sz="0" w:space="0" w:color="auto"/>
                <w:bottom w:val="none" w:sz="0" w:space="0" w:color="auto"/>
                <w:right w:val="none" w:sz="0" w:space="0" w:color="auto"/>
              </w:divBdr>
              <w:divsChild>
                <w:div w:id="797995748">
                  <w:marLeft w:val="0"/>
                  <w:marRight w:val="0"/>
                  <w:marTop w:val="0"/>
                  <w:marBottom w:val="0"/>
                  <w:divBdr>
                    <w:top w:val="none" w:sz="0" w:space="0" w:color="auto"/>
                    <w:left w:val="none" w:sz="0" w:space="0" w:color="auto"/>
                    <w:bottom w:val="none" w:sz="0" w:space="0" w:color="auto"/>
                    <w:right w:val="none" w:sz="0" w:space="0" w:color="auto"/>
                  </w:divBdr>
                  <w:divsChild>
                    <w:div w:id="531387324">
                      <w:marLeft w:val="0"/>
                      <w:marRight w:val="0"/>
                      <w:marTop w:val="0"/>
                      <w:marBottom w:val="0"/>
                      <w:divBdr>
                        <w:top w:val="none" w:sz="0" w:space="0" w:color="auto"/>
                        <w:left w:val="none" w:sz="0" w:space="0" w:color="auto"/>
                        <w:bottom w:val="none" w:sz="0" w:space="0" w:color="auto"/>
                        <w:right w:val="none" w:sz="0" w:space="0" w:color="auto"/>
                      </w:divBdr>
                    </w:div>
                    <w:div w:id="2035644852">
                      <w:marLeft w:val="0"/>
                      <w:marRight w:val="0"/>
                      <w:marTop w:val="0"/>
                      <w:marBottom w:val="0"/>
                      <w:divBdr>
                        <w:top w:val="none" w:sz="0" w:space="0" w:color="auto"/>
                        <w:left w:val="none" w:sz="0" w:space="0" w:color="auto"/>
                        <w:bottom w:val="none" w:sz="0" w:space="0" w:color="auto"/>
                        <w:right w:val="none" w:sz="0" w:space="0" w:color="auto"/>
                      </w:divBdr>
                    </w:div>
                    <w:div w:id="173688668">
                      <w:marLeft w:val="0"/>
                      <w:marRight w:val="0"/>
                      <w:marTop w:val="0"/>
                      <w:marBottom w:val="0"/>
                      <w:divBdr>
                        <w:top w:val="none" w:sz="0" w:space="0" w:color="auto"/>
                        <w:left w:val="none" w:sz="0" w:space="0" w:color="auto"/>
                        <w:bottom w:val="none" w:sz="0" w:space="0" w:color="auto"/>
                        <w:right w:val="none" w:sz="0" w:space="0" w:color="auto"/>
                      </w:divBdr>
                      <w:divsChild>
                        <w:div w:id="14208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653">
              <w:marLeft w:val="0"/>
              <w:marRight w:val="0"/>
              <w:marTop w:val="0"/>
              <w:marBottom w:val="0"/>
              <w:divBdr>
                <w:top w:val="none" w:sz="0" w:space="0" w:color="auto"/>
                <w:left w:val="none" w:sz="0" w:space="0" w:color="auto"/>
                <w:bottom w:val="none" w:sz="0" w:space="0" w:color="auto"/>
                <w:right w:val="none" w:sz="0" w:space="0" w:color="auto"/>
              </w:divBdr>
            </w:div>
            <w:div w:id="1376001496">
              <w:marLeft w:val="0"/>
              <w:marRight w:val="0"/>
              <w:marTop w:val="0"/>
              <w:marBottom w:val="0"/>
              <w:divBdr>
                <w:top w:val="none" w:sz="0" w:space="0" w:color="auto"/>
                <w:left w:val="none" w:sz="0" w:space="0" w:color="auto"/>
                <w:bottom w:val="none" w:sz="0" w:space="0" w:color="auto"/>
                <w:right w:val="none" w:sz="0" w:space="0" w:color="auto"/>
              </w:divBdr>
            </w:div>
            <w:div w:id="155655351">
              <w:blockQuote w:val="1"/>
              <w:marLeft w:val="0"/>
              <w:marRight w:val="0"/>
              <w:marTop w:val="0"/>
              <w:marBottom w:val="0"/>
              <w:divBdr>
                <w:top w:val="none" w:sz="0" w:space="0" w:color="auto"/>
                <w:left w:val="none" w:sz="0" w:space="0" w:color="auto"/>
                <w:bottom w:val="none" w:sz="0" w:space="0" w:color="auto"/>
                <w:right w:val="none" w:sz="0" w:space="0" w:color="auto"/>
              </w:divBdr>
            </w:div>
            <w:div w:id="1146320710">
              <w:marLeft w:val="0"/>
              <w:marRight w:val="0"/>
              <w:marTop w:val="0"/>
              <w:marBottom w:val="0"/>
              <w:divBdr>
                <w:top w:val="none" w:sz="0" w:space="0" w:color="auto"/>
                <w:left w:val="none" w:sz="0" w:space="0" w:color="auto"/>
                <w:bottom w:val="none" w:sz="0" w:space="0" w:color="auto"/>
                <w:right w:val="none" w:sz="0" w:space="0" w:color="auto"/>
              </w:divBdr>
              <w:divsChild>
                <w:div w:id="39747488">
                  <w:marLeft w:val="0"/>
                  <w:marRight w:val="0"/>
                  <w:marTop w:val="0"/>
                  <w:marBottom w:val="0"/>
                  <w:divBdr>
                    <w:top w:val="none" w:sz="0" w:space="0" w:color="auto"/>
                    <w:left w:val="none" w:sz="0" w:space="0" w:color="auto"/>
                    <w:bottom w:val="none" w:sz="0" w:space="0" w:color="auto"/>
                    <w:right w:val="none" w:sz="0" w:space="0" w:color="auto"/>
                  </w:divBdr>
                  <w:divsChild>
                    <w:div w:id="959143017">
                      <w:marLeft w:val="0"/>
                      <w:marRight w:val="0"/>
                      <w:marTop w:val="0"/>
                      <w:marBottom w:val="0"/>
                      <w:divBdr>
                        <w:top w:val="none" w:sz="0" w:space="0" w:color="auto"/>
                        <w:left w:val="none" w:sz="0" w:space="0" w:color="auto"/>
                        <w:bottom w:val="none" w:sz="0" w:space="0" w:color="auto"/>
                        <w:right w:val="none" w:sz="0" w:space="0" w:color="auto"/>
                      </w:divBdr>
                    </w:div>
                    <w:div w:id="1239023618">
                      <w:marLeft w:val="0"/>
                      <w:marRight w:val="0"/>
                      <w:marTop w:val="0"/>
                      <w:marBottom w:val="0"/>
                      <w:divBdr>
                        <w:top w:val="none" w:sz="0" w:space="0" w:color="auto"/>
                        <w:left w:val="none" w:sz="0" w:space="0" w:color="auto"/>
                        <w:bottom w:val="none" w:sz="0" w:space="0" w:color="auto"/>
                        <w:right w:val="none" w:sz="0" w:space="0" w:color="auto"/>
                      </w:divBdr>
                    </w:div>
                    <w:div w:id="2127843791">
                      <w:marLeft w:val="0"/>
                      <w:marRight w:val="0"/>
                      <w:marTop w:val="0"/>
                      <w:marBottom w:val="0"/>
                      <w:divBdr>
                        <w:top w:val="none" w:sz="0" w:space="0" w:color="auto"/>
                        <w:left w:val="none" w:sz="0" w:space="0" w:color="auto"/>
                        <w:bottom w:val="none" w:sz="0" w:space="0" w:color="auto"/>
                        <w:right w:val="none" w:sz="0" w:space="0" w:color="auto"/>
                      </w:divBdr>
                      <w:divsChild>
                        <w:div w:id="12700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221126">
      <w:bodyDiv w:val="1"/>
      <w:marLeft w:val="0"/>
      <w:marRight w:val="0"/>
      <w:marTop w:val="0"/>
      <w:marBottom w:val="0"/>
      <w:divBdr>
        <w:top w:val="none" w:sz="0" w:space="0" w:color="auto"/>
        <w:left w:val="none" w:sz="0" w:space="0" w:color="auto"/>
        <w:bottom w:val="none" w:sz="0" w:space="0" w:color="auto"/>
        <w:right w:val="none" w:sz="0" w:space="0" w:color="auto"/>
      </w:divBdr>
      <w:divsChild>
        <w:div w:id="80421156">
          <w:marLeft w:val="0"/>
          <w:marRight w:val="0"/>
          <w:marTop w:val="0"/>
          <w:marBottom w:val="0"/>
          <w:divBdr>
            <w:top w:val="none" w:sz="0" w:space="0" w:color="auto"/>
            <w:left w:val="none" w:sz="0" w:space="0" w:color="auto"/>
            <w:bottom w:val="none" w:sz="0" w:space="0" w:color="auto"/>
            <w:right w:val="none" w:sz="0" w:space="0" w:color="auto"/>
          </w:divBdr>
        </w:div>
      </w:divsChild>
    </w:div>
    <w:div w:id="1329939273">
      <w:bodyDiv w:val="1"/>
      <w:marLeft w:val="0"/>
      <w:marRight w:val="0"/>
      <w:marTop w:val="0"/>
      <w:marBottom w:val="0"/>
      <w:divBdr>
        <w:top w:val="none" w:sz="0" w:space="0" w:color="auto"/>
        <w:left w:val="none" w:sz="0" w:space="0" w:color="auto"/>
        <w:bottom w:val="none" w:sz="0" w:space="0" w:color="auto"/>
        <w:right w:val="none" w:sz="0" w:space="0" w:color="auto"/>
      </w:divBdr>
    </w:div>
    <w:div w:id="1587811213">
      <w:bodyDiv w:val="1"/>
      <w:marLeft w:val="0"/>
      <w:marRight w:val="0"/>
      <w:marTop w:val="0"/>
      <w:marBottom w:val="0"/>
      <w:divBdr>
        <w:top w:val="none" w:sz="0" w:space="0" w:color="auto"/>
        <w:left w:val="none" w:sz="0" w:space="0" w:color="auto"/>
        <w:bottom w:val="none" w:sz="0" w:space="0" w:color="auto"/>
        <w:right w:val="none" w:sz="0" w:space="0" w:color="auto"/>
      </w:divBdr>
    </w:div>
    <w:div w:id="1800613329">
      <w:bodyDiv w:val="1"/>
      <w:marLeft w:val="0"/>
      <w:marRight w:val="0"/>
      <w:marTop w:val="0"/>
      <w:marBottom w:val="0"/>
      <w:divBdr>
        <w:top w:val="none" w:sz="0" w:space="0" w:color="auto"/>
        <w:left w:val="none" w:sz="0" w:space="0" w:color="auto"/>
        <w:bottom w:val="none" w:sz="0" w:space="0" w:color="auto"/>
        <w:right w:val="none" w:sz="0" w:space="0" w:color="auto"/>
      </w:divBdr>
    </w:div>
    <w:div w:id="1807818022">
      <w:bodyDiv w:val="1"/>
      <w:marLeft w:val="0"/>
      <w:marRight w:val="0"/>
      <w:marTop w:val="0"/>
      <w:marBottom w:val="0"/>
      <w:divBdr>
        <w:top w:val="none" w:sz="0" w:space="0" w:color="auto"/>
        <w:left w:val="none" w:sz="0" w:space="0" w:color="auto"/>
        <w:bottom w:val="none" w:sz="0" w:space="0" w:color="auto"/>
        <w:right w:val="none" w:sz="0" w:space="0" w:color="auto"/>
      </w:divBdr>
      <w:divsChild>
        <w:div w:id="2055497461">
          <w:marLeft w:val="0"/>
          <w:marRight w:val="0"/>
          <w:marTop w:val="0"/>
          <w:marBottom w:val="0"/>
          <w:divBdr>
            <w:top w:val="none" w:sz="0" w:space="0" w:color="auto"/>
            <w:left w:val="none" w:sz="0" w:space="0" w:color="auto"/>
            <w:bottom w:val="none" w:sz="0" w:space="0" w:color="auto"/>
            <w:right w:val="none" w:sz="0" w:space="0" w:color="auto"/>
          </w:divBdr>
        </w:div>
      </w:divsChild>
    </w:div>
    <w:div w:id="200180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vingusa.org/giving-usa-2019-americans-gave-427-71-billion-to-charity-in-2018-amid-complex-year-for-charitable-giving/" TargetMode="External"/><Relationship Id="rId13" Type="http://schemas.openxmlformats.org/officeDocument/2006/relationships/hyperlink" Target="https://www.irs.gov/pub/irs-soi/tehistory.pdf" TargetMode="External"/><Relationship Id="rId3" Type="http://schemas.openxmlformats.org/officeDocument/2006/relationships/settings" Target="settings.xml"/><Relationship Id="rId7" Type="http://schemas.openxmlformats.org/officeDocument/2006/relationships/hyperlink" Target="https://www.marketwatch.com/story/americans-give-more-to-charitybut-recent-donations-show-widening-gap-between-rich-and-poor-2018-06-16" TargetMode="External"/><Relationship Id="rId12" Type="http://schemas.openxmlformats.org/officeDocument/2006/relationships/hyperlink" Target="https://scholarship.law.marquette.edu/cgi/viewcontent.cgi?referer=https://www.google.com/&amp;httpsredir=1&amp;article=1574&amp;context=facpu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atlantic.com/magazine/archive/1921/09/philanthropic-doubts/30514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heatlantic.com/magazine/archive/1914/09/philanthropy-with-strings/305145/" TargetMode="External"/><Relationship Id="rId4" Type="http://schemas.openxmlformats.org/officeDocument/2006/relationships/webSettings" Target="webSettings.xml"/><Relationship Id="rId9" Type="http://schemas.openxmlformats.org/officeDocument/2006/relationships/hyperlink" Target="https://www.law.berkeley.edu/wp-content/uploads/2016/01/Repugnant-to-the-Whole-Idea-of-Democracy_On-the-Role-of-Foundations-in-Democratic-Societie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Trentanelli, Allison</dc:creator>
  <cp:keywords/>
  <dc:description/>
  <cp:lastModifiedBy>Trentanelli, Allison</cp:lastModifiedBy>
  <cp:revision>2</cp:revision>
  <cp:lastPrinted>2020-01-14T18:31:00Z</cp:lastPrinted>
  <dcterms:created xsi:type="dcterms:W3CDTF">2020-01-14T18:01:00Z</dcterms:created>
  <dcterms:modified xsi:type="dcterms:W3CDTF">2020-01-14T18:51:00Z</dcterms:modified>
</cp:coreProperties>
</file>