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FF" w:rsidRPr="00830F4D" w:rsidRDefault="00DA6267" w:rsidP="003D6E62">
      <w:pPr>
        <w:jc w:val="center"/>
        <w:rPr>
          <w:b/>
          <w:sz w:val="24"/>
          <w:szCs w:val="24"/>
        </w:rPr>
      </w:pPr>
      <w:r w:rsidRPr="00830F4D">
        <w:rPr>
          <w:b/>
          <w:sz w:val="24"/>
          <w:szCs w:val="24"/>
        </w:rPr>
        <w:t>Perry Service Learning</w:t>
      </w:r>
      <w:r w:rsidR="009765C6" w:rsidRPr="00830F4D">
        <w:rPr>
          <w:b/>
          <w:sz w:val="24"/>
          <w:szCs w:val="24"/>
        </w:rPr>
        <w:t xml:space="preserve"> </w:t>
      </w:r>
      <w:r w:rsidR="00C04149">
        <w:rPr>
          <w:b/>
          <w:sz w:val="24"/>
          <w:szCs w:val="24"/>
        </w:rPr>
        <w:t>Pre-</w:t>
      </w:r>
      <w:r w:rsidR="00AB66AB">
        <w:rPr>
          <w:b/>
          <w:sz w:val="24"/>
          <w:szCs w:val="24"/>
        </w:rPr>
        <w:t>A</w:t>
      </w:r>
      <w:r w:rsidR="00DA004F" w:rsidRPr="00830F4D">
        <w:rPr>
          <w:b/>
          <w:sz w:val="24"/>
          <w:szCs w:val="24"/>
        </w:rPr>
        <w:t>ssessment</w:t>
      </w:r>
      <w:r w:rsidR="00D10BF8">
        <w:rPr>
          <w:b/>
          <w:sz w:val="24"/>
          <w:szCs w:val="24"/>
        </w:rPr>
        <w:t xml:space="preserve"> &amp; Rubric</w:t>
      </w:r>
    </w:p>
    <w:p w:rsidR="00D10BF8" w:rsidRPr="00830F4D" w:rsidRDefault="00D10BF8" w:rsidP="00D10BF8">
      <w:pPr>
        <w:pStyle w:val="NormalWeb"/>
        <w:tabs>
          <w:tab w:val="left" w:pos="13590"/>
        </w:tabs>
        <w:spacing w:before="0" w:beforeAutospacing="0" w:after="0" w:afterAutospacing="0"/>
        <w:rPr>
          <w:rFonts w:asciiTheme="minorHAnsi" w:hAnsiTheme="minorHAnsi" w:cstheme="minorHAnsi"/>
        </w:rPr>
      </w:pPr>
      <w:r w:rsidRPr="00830F4D">
        <w:rPr>
          <w:rFonts w:asciiTheme="minorHAnsi" w:hAnsiTheme="minorHAnsi" w:cstheme="minorHAnsi"/>
        </w:rPr>
        <w:t>The following prioritized Social Studies power objectives represent the scope of the course’s core knowledge to be assessed:</w:t>
      </w:r>
      <w:r>
        <w:rPr>
          <w:rFonts w:asciiTheme="minorHAnsi" w:hAnsiTheme="minorHAnsi" w:cstheme="minorHAnsi"/>
        </w:rPr>
        <w:tab/>
      </w:r>
    </w:p>
    <w:p w:rsidR="00D10BF8" w:rsidRPr="002C3CBB" w:rsidRDefault="00D10BF8" w:rsidP="00D10BF8">
      <w:pPr>
        <w:pStyle w:val="NormalWeb"/>
        <w:numPr>
          <w:ilvl w:val="0"/>
          <w:numId w:val="2"/>
        </w:numPr>
        <w:spacing w:before="0" w:beforeAutospacing="0" w:after="0" w:afterAutospacing="0"/>
        <w:ind w:left="720"/>
        <w:rPr>
          <w:rFonts w:asciiTheme="minorHAnsi" w:hAnsiTheme="minorHAnsi" w:cstheme="minorHAnsi"/>
          <w:sz w:val="20"/>
          <w:szCs w:val="20"/>
        </w:rPr>
      </w:pPr>
      <w:r w:rsidRPr="002C3CBB">
        <w:rPr>
          <w:rFonts w:asciiTheme="minorHAnsi" w:hAnsiTheme="minorHAnsi" w:cstheme="minorHAnsi"/>
          <w:sz w:val="20"/>
          <w:szCs w:val="20"/>
        </w:rPr>
        <w:t>Identify the causes of oppression against minority groups and analyze how organizations respond</w:t>
      </w:r>
      <w:r w:rsidRPr="002C3CBB">
        <w:rPr>
          <w:rFonts w:asciiTheme="minorHAnsi" w:hAnsiTheme="minorHAnsi" w:cstheme="minorHAnsi"/>
          <w:color w:val="1F497D"/>
          <w:sz w:val="20"/>
          <w:szCs w:val="20"/>
        </w:rPr>
        <w:t>.</w:t>
      </w:r>
    </w:p>
    <w:p w:rsidR="00D10BF8" w:rsidRPr="002C3CBB" w:rsidRDefault="00D10BF8" w:rsidP="00D10BF8">
      <w:pPr>
        <w:pStyle w:val="NormalWeb"/>
        <w:numPr>
          <w:ilvl w:val="0"/>
          <w:numId w:val="2"/>
        </w:numPr>
        <w:spacing w:before="0" w:beforeAutospacing="0" w:after="0" w:afterAutospacing="0"/>
        <w:ind w:left="720"/>
        <w:rPr>
          <w:rFonts w:asciiTheme="minorHAnsi" w:hAnsiTheme="minorHAnsi" w:cstheme="minorHAnsi"/>
          <w:sz w:val="20"/>
          <w:szCs w:val="20"/>
        </w:rPr>
      </w:pPr>
      <w:r w:rsidRPr="002C3CBB">
        <w:rPr>
          <w:rFonts w:asciiTheme="minorHAnsi" w:hAnsiTheme="minorHAnsi" w:cstheme="minorHAnsi"/>
          <w:sz w:val="20"/>
          <w:szCs w:val="20"/>
        </w:rPr>
        <w:t>Engage in active citizenship by identifying problems, proposing solutions, formulating action plans, and assessing the positive and negative results of actions taken.</w:t>
      </w:r>
      <w:r w:rsidRPr="002C3CBB">
        <w:rPr>
          <w:rFonts w:asciiTheme="minorHAnsi" w:hAnsiTheme="minorHAnsi" w:cstheme="minorHAnsi"/>
          <w:color w:val="1F497D"/>
          <w:sz w:val="20"/>
          <w:szCs w:val="20"/>
        </w:rPr>
        <w:t xml:space="preserve"> </w:t>
      </w:r>
      <w:r w:rsidRPr="002C3CBB">
        <w:rPr>
          <w:rFonts w:asciiTheme="minorHAnsi" w:hAnsiTheme="minorHAnsi" w:cstheme="minorHAnsi"/>
          <w:sz w:val="20"/>
          <w:szCs w:val="20"/>
        </w:rPr>
        <w:tab/>
      </w:r>
    </w:p>
    <w:p w:rsidR="00D10BF8" w:rsidRPr="002C3CBB" w:rsidRDefault="00D10BF8" w:rsidP="00D10BF8">
      <w:pPr>
        <w:pStyle w:val="NormalWeb"/>
        <w:numPr>
          <w:ilvl w:val="0"/>
          <w:numId w:val="2"/>
        </w:numPr>
        <w:spacing w:before="0" w:beforeAutospacing="0" w:after="0" w:afterAutospacing="0"/>
        <w:ind w:left="720"/>
        <w:rPr>
          <w:rFonts w:asciiTheme="minorHAnsi" w:hAnsiTheme="minorHAnsi" w:cstheme="minorHAnsi"/>
          <w:sz w:val="20"/>
          <w:szCs w:val="20"/>
        </w:rPr>
      </w:pPr>
      <w:r w:rsidRPr="002C3CBB">
        <w:rPr>
          <w:rFonts w:asciiTheme="minorHAnsi" w:hAnsiTheme="minorHAnsi" w:cstheme="minorHAnsi"/>
          <w:sz w:val="20"/>
          <w:szCs w:val="20"/>
        </w:rPr>
        <w:t>Understand that citizens have a responsibility to participate in a democracy or the democracy may cease to exist</w:t>
      </w:r>
      <w:r w:rsidRPr="002C3CBB">
        <w:rPr>
          <w:rFonts w:asciiTheme="minorHAnsi" w:hAnsiTheme="minorHAnsi" w:cstheme="minorHAnsi"/>
          <w:color w:val="1F497D"/>
          <w:sz w:val="20"/>
          <w:szCs w:val="20"/>
        </w:rPr>
        <w:t>.</w:t>
      </w:r>
    </w:p>
    <w:p w:rsidR="00D10BF8" w:rsidRDefault="00D10BF8" w:rsidP="00C9398A">
      <w:pPr>
        <w:pStyle w:val="NormalWeb"/>
        <w:spacing w:before="0" w:beforeAutospacing="0" w:after="0" w:afterAutospacing="0"/>
        <w:rPr>
          <w:rFonts w:asciiTheme="minorHAnsi" w:hAnsiTheme="minorHAnsi" w:cstheme="minorHAnsi"/>
        </w:rPr>
      </w:pPr>
    </w:p>
    <w:p w:rsidR="00C9398A" w:rsidRDefault="00C9398A" w:rsidP="00C9398A">
      <w:pPr>
        <w:pStyle w:val="NormalWeb"/>
        <w:spacing w:before="0" w:beforeAutospacing="0" w:after="0" w:afterAutospacing="0"/>
        <w:rPr>
          <w:rFonts w:asciiTheme="minorHAnsi" w:hAnsiTheme="minorHAnsi" w:cstheme="minorHAnsi"/>
        </w:rPr>
      </w:pPr>
      <w:r w:rsidRPr="00830F4D">
        <w:rPr>
          <w:rFonts w:asciiTheme="minorHAnsi" w:hAnsiTheme="minorHAnsi" w:cstheme="minorHAnsi"/>
        </w:rPr>
        <w:t>T</w:t>
      </w:r>
      <w:r w:rsidR="00C33AC3">
        <w:rPr>
          <w:rFonts w:asciiTheme="minorHAnsi" w:hAnsiTheme="minorHAnsi" w:cstheme="minorHAnsi"/>
        </w:rPr>
        <w:t>he following ELA/</w:t>
      </w:r>
      <w:r w:rsidR="0015010F">
        <w:rPr>
          <w:rFonts w:asciiTheme="minorHAnsi" w:hAnsiTheme="minorHAnsi" w:cstheme="minorHAnsi"/>
        </w:rPr>
        <w:t>SS/</w:t>
      </w:r>
      <w:r w:rsidR="00C33AC3">
        <w:rPr>
          <w:rFonts w:asciiTheme="minorHAnsi" w:hAnsiTheme="minorHAnsi" w:cstheme="minorHAnsi"/>
        </w:rPr>
        <w:t xml:space="preserve">Literacy </w:t>
      </w:r>
      <w:r w:rsidR="0015010F">
        <w:rPr>
          <w:rFonts w:asciiTheme="minorHAnsi" w:hAnsiTheme="minorHAnsi" w:cstheme="minorHAnsi"/>
        </w:rPr>
        <w:t xml:space="preserve">power objectives </w:t>
      </w:r>
      <w:r w:rsidR="00C33AC3">
        <w:rPr>
          <w:rFonts w:asciiTheme="minorHAnsi" w:hAnsiTheme="minorHAnsi" w:cstheme="minorHAnsi"/>
        </w:rPr>
        <w:t xml:space="preserve">represent the scope of PSL’s </w:t>
      </w:r>
      <w:r w:rsidRPr="00830F4D">
        <w:rPr>
          <w:rFonts w:asciiTheme="minorHAnsi" w:hAnsiTheme="minorHAnsi" w:cstheme="minorHAnsi"/>
        </w:rPr>
        <w:t>core knowledge to be assessed:</w:t>
      </w:r>
    </w:p>
    <w:p w:rsidR="00C33AC3" w:rsidRDefault="00C33AC3" w:rsidP="00C9398A">
      <w:pPr>
        <w:pStyle w:val="NormalWeb"/>
        <w:spacing w:before="0" w:beforeAutospacing="0" w:after="0" w:afterAutospacing="0"/>
        <w:rPr>
          <w:rFonts w:asciiTheme="minorHAnsi" w:hAnsiTheme="minorHAnsi" w:cstheme="minorHAnsi"/>
        </w:rPr>
      </w:pPr>
    </w:p>
    <w:p w:rsidR="00C33AC3" w:rsidRPr="00A63419" w:rsidRDefault="0015010F" w:rsidP="0015010F">
      <w:pPr>
        <w:pStyle w:val="NormalWeb"/>
        <w:spacing w:before="0" w:beforeAutospacing="0" w:after="0" w:afterAutospacing="0"/>
        <w:rPr>
          <w:rFonts w:asciiTheme="minorHAnsi" w:hAnsiTheme="minorHAnsi" w:cstheme="minorHAnsi"/>
          <w:b/>
          <w:sz w:val="16"/>
          <w:szCs w:val="16"/>
          <w:u w:val="single"/>
        </w:rPr>
      </w:pPr>
      <w:r>
        <w:rPr>
          <w:rFonts w:asciiTheme="minorHAnsi" w:hAnsiTheme="minorHAnsi" w:cstheme="minorHAnsi"/>
          <w:b/>
          <w:sz w:val="16"/>
          <w:szCs w:val="16"/>
          <w:u w:val="single"/>
        </w:rPr>
        <w:t>P.O.</w:t>
      </w:r>
      <w:r w:rsidRPr="0015010F">
        <w:rPr>
          <w:rFonts w:asciiTheme="minorHAnsi" w:hAnsiTheme="minorHAnsi" w:cstheme="minorHAnsi"/>
          <w:b/>
          <w:sz w:val="16"/>
          <w:szCs w:val="16"/>
          <w:u w:val="single"/>
        </w:rPr>
        <w:t xml:space="preserve">8 </w:t>
      </w:r>
      <w:r w:rsidRPr="0015010F">
        <w:rPr>
          <w:rFonts w:ascii="Calibri" w:hAnsi="Calibri" w:cs="Calibri"/>
          <w:b/>
          <w:color w:val="000000"/>
          <w:sz w:val="16"/>
          <w:szCs w:val="16"/>
          <w:u w:val="single"/>
        </w:rPr>
        <w:t>Understand that citizens have a responsibility to participate in a democracy or the democracy may cease to exist</w:t>
      </w:r>
      <w:r w:rsidRPr="0015010F">
        <w:rPr>
          <w:rFonts w:asciiTheme="minorHAnsi" w:hAnsiTheme="minorHAnsi" w:cstheme="minorHAnsi"/>
          <w:b/>
          <w:sz w:val="16"/>
          <w:szCs w:val="16"/>
          <w:u w:val="single"/>
        </w:rPr>
        <w:br/>
      </w:r>
      <w:r>
        <w:rPr>
          <w:rFonts w:asciiTheme="minorHAnsi" w:hAnsiTheme="minorHAnsi" w:cstheme="minorHAnsi"/>
          <w:b/>
          <w:sz w:val="16"/>
          <w:szCs w:val="16"/>
          <w:u w:val="single"/>
        </w:rPr>
        <w:br/>
      </w:r>
      <w:r w:rsidR="00C33AC3" w:rsidRPr="00A63419">
        <w:rPr>
          <w:rFonts w:asciiTheme="minorHAnsi" w:hAnsiTheme="minorHAnsi" w:cstheme="minorHAnsi"/>
          <w:b/>
          <w:sz w:val="16"/>
          <w:szCs w:val="16"/>
          <w:u w:val="single"/>
        </w:rPr>
        <w:t>P.O.1 Read to infer/interpret and cite text evidence (R)</w:t>
      </w:r>
      <w:r w:rsidR="00C33AC3" w:rsidRPr="00A63419">
        <w:rPr>
          <w:rFonts w:asciiTheme="minorHAnsi" w:hAnsiTheme="minorHAnsi" w:cstheme="minorHAnsi"/>
          <w:b/>
          <w:sz w:val="16"/>
          <w:szCs w:val="16"/>
          <w:u w:val="single"/>
        </w:rPr>
        <w:br/>
      </w:r>
      <w:r w:rsidR="00C33AC3" w:rsidRPr="00A63419">
        <w:rPr>
          <w:rFonts w:asciiTheme="minorHAnsi" w:hAnsiTheme="minorHAnsi" w:cstheme="minorHAnsi"/>
          <w:b/>
          <w:i/>
          <w:sz w:val="16"/>
          <w:szCs w:val="16"/>
        </w:rPr>
        <w:t>RL/RI.11-12.1</w:t>
      </w:r>
      <w:r w:rsidR="00C33AC3" w:rsidRPr="00A63419">
        <w:rPr>
          <w:rFonts w:asciiTheme="minorHAnsi" w:hAnsiTheme="minorHAnsi" w:cstheme="minorHAnsi"/>
          <w:i/>
          <w:sz w:val="16"/>
          <w:szCs w:val="16"/>
        </w:rPr>
        <w:t xml:space="preserve"> Cite strong and thorough textual evidence to support analysis of what the text says explicitly as well as inferences drawn from the text, including determining where the text leaves matters uncertain.</w:t>
      </w:r>
      <w:r w:rsidR="00C33AC3" w:rsidRPr="00A63419">
        <w:rPr>
          <w:rFonts w:asciiTheme="minorHAnsi" w:hAnsiTheme="minorHAnsi" w:cstheme="minorHAnsi"/>
          <w:b/>
          <w:sz w:val="16"/>
          <w:szCs w:val="16"/>
          <w:u w:val="single"/>
        </w:rPr>
        <w:br/>
      </w:r>
      <w:r w:rsidR="00C33AC3" w:rsidRPr="00A63419">
        <w:rPr>
          <w:rFonts w:asciiTheme="minorHAnsi" w:hAnsiTheme="minorHAnsi" w:cstheme="minorHAnsi"/>
          <w:b/>
          <w:i/>
          <w:sz w:val="16"/>
          <w:szCs w:val="16"/>
        </w:rPr>
        <w:t>RI.11-12.2</w:t>
      </w:r>
      <w:r w:rsidR="00C33AC3" w:rsidRPr="00A63419">
        <w:rPr>
          <w:rFonts w:asciiTheme="minorHAnsi" w:hAnsiTheme="minorHAnsi" w:cstheme="minorHAnsi"/>
          <w:i/>
          <w:sz w:val="16"/>
          <w:szCs w:val="16"/>
        </w:rPr>
        <w:t xml:space="preserve">     Determine two or more central ideas of a text and analyze their development over the course of the text, including how they interact and build on one another to provide a complex analysis; provide an objective summary of the text. </w:t>
      </w:r>
      <w:r w:rsidR="00C33AC3" w:rsidRPr="00A63419">
        <w:rPr>
          <w:rFonts w:asciiTheme="minorHAnsi" w:hAnsiTheme="minorHAnsi" w:cstheme="minorHAnsi"/>
          <w:b/>
          <w:sz w:val="16"/>
          <w:szCs w:val="16"/>
          <w:u w:val="single"/>
        </w:rPr>
        <w:br/>
      </w:r>
      <w:r w:rsidR="00C33AC3" w:rsidRPr="00A63419">
        <w:rPr>
          <w:rFonts w:asciiTheme="minorHAnsi" w:hAnsiTheme="minorHAnsi" w:cstheme="minorHAnsi"/>
          <w:b/>
          <w:i/>
          <w:sz w:val="16"/>
          <w:szCs w:val="16"/>
        </w:rPr>
        <w:t>RI.11-12.3</w:t>
      </w:r>
      <w:r w:rsidR="00C33AC3" w:rsidRPr="00A63419">
        <w:rPr>
          <w:rFonts w:asciiTheme="minorHAnsi" w:hAnsiTheme="minorHAnsi" w:cstheme="minorHAnsi"/>
          <w:i/>
          <w:sz w:val="16"/>
          <w:szCs w:val="16"/>
        </w:rPr>
        <w:t xml:space="preserve">     Analyze a complex set of ideas or sequence of events and explain how specific individuals, ideas, or events interact and develop over the course of the text</w:t>
      </w:r>
      <w:r w:rsidR="00C33AC3">
        <w:rPr>
          <w:rFonts w:asciiTheme="minorHAnsi" w:hAnsiTheme="minorHAnsi" w:cstheme="minorHAnsi"/>
          <w:i/>
          <w:sz w:val="16"/>
          <w:szCs w:val="16"/>
        </w:rPr>
        <w:br/>
      </w:r>
      <w:r w:rsidR="00C33AC3" w:rsidRPr="001A1523">
        <w:rPr>
          <w:rFonts w:asciiTheme="minorHAnsi" w:hAnsiTheme="minorHAnsi" w:cstheme="minorHAnsi"/>
          <w:b/>
          <w:i/>
          <w:sz w:val="16"/>
          <w:szCs w:val="16"/>
        </w:rPr>
        <w:t>Reading Standards for Literacy in History/Social Studies 2</w:t>
      </w:r>
      <w:r w:rsidR="00C33AC3">
        <w:rPr>
          <w:rFonts w:asciiTheme="minorHAnsi" w:hAnsiTheme="minorHAnsi" w:cstheme="minorHAnsi"/>
          <w:i/>
          <w:sz w:val="16"/>
          <w:szCs w:val="16"/>
        </w:rPr>
        <w:t>. Determine the central ideas or information of a primary or secondary source; provide an accurate summary that makes clear the relationships among the key details and ideas.</w:t>
      </w:r>
    </w:p>
    <w:p w:rsidR="00C33AC3" w:rsidRPr="001A1523" w:rsidRDefault="00C33AC3" w:rsidP="00C33AC3">
      <w:pPr>
        <w:pStyle w:val="NormalWeb"/>
        <w:rPr>
          <w:rFonts w:ascii="Gotham-Book" w:hAnsi="Gotham-Book" w:cs="Gotham-Book"/>
          <w:sz w:val="15"/>
          <w:szCs w:val="15"/>
        </w:rPr>
      </w:pPr>
      <w:r w:rsidRPr="00A63419">
        <w:rPr>
          <w:rFonts w:asciiTheme="minorHAnsi" w:hAnsiTheme="minorHAnsi" w:cstheme="minorHAnsi"/>
          <w:b/>
          <w:sz w:val="16"/>
          <w:szCs w:val="16"/>
          <w:u w:val="single"/>
        </w:rPr>
        <w:t>P.O. 3 Integrate ideas from diverse media formats to evaluate arguments and resolve conflicting views (R)</w:t>
      </w:r>
      <w:r w:rsidRPr="00A63419">
        <w:rPr>
          <w:rFonts w:asciiTheme="minorHAnsi" w:hAnsiTheme="minorHAnsi" w:cstheme="minorHAnsi"/>
          <w:i/>
          <w:sz w:val="16"/>
          <w:szCs w:val="16"/>
        </w:rPr>
        <w:br/>
      </w:r>
      <w:r w:rsidRPr="00A63419">
        <w:rPr>
          <w:rFonts w:asciiTheme="minorHAnsi" w:hAnsiTheme="minorHAnsi" w:cstheme="minorHAnsi"/>
          <w:b/>
          <w:i/>
          <w:sz w:val="16"/>
          <w:szCs w:val="16"/>
        </w:rPr>
        <w:t xml:space="preserve">RI.11-12.7     </w:t>
      </w:r>
      <w:r w:rsidRPr="00A63419">
        <w:rPr>
          <w:rFonts w:asciiTheme="minorHAnsi" w:hAnsiTheme="minorHAnsi" w:cstheme="minorHAnsi"/>
          <w:i/>
          <w:sz w:val="16"/>
          <w:szCs w:val="16"/>
        </w:rPr>
        <w:t>Integrate and evaluate multiple sources of information presented in different media or formats (e.g., visually, quantitatively) as well as in words in order to address a question or solve a problem.</w:t>
      </w:r>
      <w:r>
        <w:rPr>
          <w:rFonts w:asciiTheme="minorHAnsi" w:hAnsiTheme="minorHAnsi" w:cstheme="minorHAnsi"/>
          <w:i/>
          <w:sz w:val="16"/>
          <w:szCs w:val="16"/>
        </w:rPr>
        <w:br/>
      </w:r>
      <w:r w:rsidRPr="001A1523">
        <w:rPr>
          <w:rFonts w:asciiTheme="minorHAnsi" w:hAnsiTheme="minorHAnsi" w:cstheme="minorHAnsi"/>
          <w:b/>
          <w:i/>
          <w:sz w:val="16"/>
          <w:szCs w:val="16"/>
        </w:rPr>
        <w:t>Reading Standards for Literacy in History/Social Studies 7.</w:t>
      </w:r>
      <w:r>
        <w:rPr>
          <w:rFonts w:asciiTheme="minorHAnsi" w:hAnsiTheme="minorHAnsi" w:cstheme="minorHAnsi"/>
          <w:i/>
          <w:sz w:val="16"/>
          <w:szCs w:val="16"/>
        </w:rPr>
        <w:t xml:space="preserve"> </w:t>
      </w:r>
      <w:r>
        <w:rPr>
          <w:rFonts w:ascii="Gotham-Book" w:hAnsi="Gotham-Book" w:cs="Gotham-Book"/>
          <w:sz w:val="15"/>
          <w:szCs w:val="15"/>
        </w:rPr>
        <w:t>Integrate and evaluate multiple sources of information presented in diverse formats and media in order to address a question or solve a problem.</w:t>
      </w:r>
    </w:p>
    <w:p w:rsidR="00C33AC3" w:rsidRPr="001A1523" w:rsidRDefault="00C33AC3" w:rsidP="00C33AC3">
      <w:pPr>
        <w:pStyle w:val="NormalWeb"/>
        <w:rPr>
          <w:rFonts w:ascii="Gotham-Book" w:hAnsi="Gotham-Book" w:cs="Gotham-Book"/>
          <w:sz w:val="15"/>
          <w:szCs w:val="15"/>
        </w:rPr>
      </w:pPr>
      <w:r w:rsidRPr="00A63419">
        <w:rPr>
          <w:rFonts w:asciiTheme="minorHAnsi" w:hAnsiTheme="minorHAnsi" w:cstheme="minorHAnsi"/>
          <w:b/>
          <w:sz w:val="16"/>
          <w:szCs w:val="16"/>
          <w:u w:val="single"/>
        </w:rPr>
        <w:t>P.O. 4 Read and comprehend complex literary and informational texts independently and proficiently.(R.11-12.4) (R)</w:t>
      </w:r>
      <w:r>
        <w:rPr>
          <w:rFonts w:asciiTheme="minorHAnsi" w:hAnsiTheme="minorHAnsi" w:cstheme="minorHAnsi"/>
          <w:b/>
          <w:sz w:val="16"/>
          <w:szCs w:val="16"/>
          <w:u w:val="single"/>
        </w:rPr>
        <w:br/>
      </w:r>
      <w:r w:rsidRPr="00A63419">
        <w:rPr>
          <w:rFonts w:asciiTheme="minorHAnsi" w:hAnsiTheme="minorHAnsi" w:cstheme="minorHAnsi"/>
          <w:b/>
          <w:i/>
          <w:sz w:val="16"/>
          <w:szCs w:val="16"/>
        </w:rPr>
        <w:t xml:space="preserve">RL/RI.11-12.10 </w:t>
      </w:r>
      <w:r w:rsidRPr="00A63419">
        <w:rPr>
          <w:rFonts w:asciiTheme="minorHAnsi" w:hAnsiTheme="minorHAnsi" w:cstheme="minorHAnsi"/>
          <w:i/>
          <w:sz w:val="16"/>
          <w:szCs w:val="16"/>
        </w:rPr>
        <w:t xml:space="preserve"> By the end of grade 12, read and comprehend literature, including stories, dramas, poems, and literary nonfiction at the high end of the grades 11–CCR text complexity band independently and proficiently.  </w:t>
      </w:r>
      <w:r>
        <w:rPr>
          <w:rFonts w:asciiTheme="minorHAnsi" w:hAnsiTheme="minorHAnsi" w:cstheme="minorHAnsi"/>
          <w:i/>
          <w:sz w:val="16"/>
          <w:szCs w:val="16"/>
        </w:rPr>
        <w:br/>
      </w:r>
      <w:r w:rsidRPr="001A1523">
        <w:rPr>
          <w:rFonts w:asciiTheme="minorHAnsi" w:hAnsiTheme="minorHAnsi" w:cstheme="minorHAnsi"/>
          <w:b/>
          <w:i/>
          <w:sz w:val="16"/>
          <w:szCs w:val="16"/>
        </w:rPr>
        <w:t>Reading Standards for Literacy in History/Social Studies 10.</w:t>
      </w:r>
      <w:r>
        <w:rPr>
          <w:rFonts w:asciiTheme="minorHAnsi" w:hAnsiTheme="minorHAnsi" w:cstheme="minorHAnsi"/>
          <w:i/>
          <w:sz w:val="16"/>
          <w:szCs w:val="16"/>
        </w:rPr>
        <w:t xml:space="preserve"> </w:t>
      </w:r>
      <w:r>
        <w:rPr>
          <w:rFonts w:ascii="Gotham-Book" w:hAnsi="Gotham-Book" w:cs="Gotham-Book"/>
          <w:sz w:val="15"/>
          <w:szCs w:val="15"/>
        </w:rPr>
        <w:t>By the end of grade 12, read and comprehend history/social studies texts in the grades 11–CCR text-complexity band independently and proficiently.</w:t>
      </w:r>
    </w:p>
    <w:p w:rsidR="00C33AC3" w:rsidRDefault="00C33AC3" w:rsidP="00C33AC3">
      <w:pPr>
        <w:autoSpaceDE w:val="0"/>
        <w:autoSpaceDN w:val="0"/>
        <w:adjustRightInd w:val="0"/>
        <w:rPr>
          <w:rFonts w:ascii="Gotham-BookItalic" w:hAnsi="Gotham-BookItalic" w:cs="Gotham-BookItalic"/>
          <w:i/>
          <w:iCs/>
          <w:sz w:val="15"/>
          <w:szCs w:val="15"/>
        </w:rPr>
      </w:pPr>
      <w:r w:rsidRPr="00A63419">
        <w:rPr>
          <w:rFonts w:cstheme="minorHAnsi"/>
          <w:b/>
          <w:sz w:val="16"/>
          <w:szCs w:val="16"/>
          <w:u w:val="single"/>
        </w:rPr>
        <w:t>P.O. 5 Write arguments to support claims in an analysis of topics or texts</w:t>
      </w:r>
      <w:r w:rsidRPr="00A63419">
        <w:rPr>
          <w:rFonts w:cstheme="minorHAnsi"/>
          <w:sz w:val="16"/>
          <w:szCs w:val="16"/>
        </w:rPr>
        <w:t xml:space="preserve"> (</w:t>
      </w:r>
      <w:r w:rsidRPr="00A63419">
        <w:rPr>
          <w:rFonts w:cstheme="minorHAnsi"/>
          <w:b/>
          <w:sz w:val="16"/>
          <w:szCs w:val="16"/>
        </w:rPr>
        <w:t>P)</w:t>
      </w:r>
      <w:r w:rsidRPr="00A63419">
        <w:rPr>
          <w:rFonts w:cstheme="minorHAnsi"/>
          <w:sz w:val="16"/>
          <w:szCs w:val="16"/>
        </w:rPr>
        <w:br/>
      </w:r>
      <w:r w:rsidRPr="00A63419">
        <w:rPr>
          <w:rFonts w:cstheme="minorHAnsi"/>
          <w:b/>
          <w:i/>
          <w:sz w:val="16"/>
          <w:szCs w:val="16"/>
        </w:rPr>
        <w:t xml:space="preserve">W.11-12.1.a     </w:t>
      </w:r>
      <w:r w:rsidRPr="00A63419">
        <w:rPr>
          <w:rFonts w:cstheme="minorHAnsi"/>
          <w:i/>
          <w:sz w:val="16"/>
          <w:szCs w:val="16"/>
        </w:rPr>
        <w:t>Introduce precise, knowledgeable claim(s), establish the significance of the claim(s), distinguish the claim(s) from alternate or opposing claims, and create an organization that logically sequences claim(s), counterclaims, reasons, and evidence.</w:t>
      </w:r>
      <w:r w:rsidRPr="00A63419">
        <w:rPr>
          <w:rFonts w:cstheme="minorHAnsi"/>
          <w:sz w:val="16"/>
          <w:szCs w:val="16"/>
        </w:rPr>
        <w:br/>
      </w:r>
      <w:r w:rsidRPr="00A63419">
        <w:rPr>
          <w:rFonts w:cstheme="minorHAnsi"/>
          <w:b/>
          <w:i/>
          <w:sz w:val="16"/>
          <w:szCs w:val="16"/>
        </w:rPr>
        <w:t xml:space="preserve">W.11-12.1.b     </w:t>
      </w:r>
      <w:r w:rsidRPr="00A63419">
        <w:rPr>
          <w:rFonts w:cstheme="minorHAnsi"/>
          <w:i/>
          <w:sz w:val="16"/>
          <w:szCs w:val="16"/>
        </w:rPr>
        <w:t>Develop claim(s) and counterclaims fairly and thoroughly, supplying the most relevant evidence for each while pointing out the strengths and limitations of both in a manner that anticipates the audience’s knowledge level, concerns, values, and possible biases.</w:t>
      </w:r>
      <w:r w:rsidRPr="00A63419">
        <w:rPr>
          <w:rFonts w:cstheme="minorHAnsi"/>
          <w:sz w:val="16"/>
          <w:szCs w:val="16"/>
        </w:rPr>
        <w:br/>
      </w:r>
      <w:r w:rsidRPr="00A63419">
        <w:rPr>
          <w:rFonts w:cstheme="minorHAnsi"/>
          <w:b/>
          <w:i/>
          <w:sz w:val="16"/>
          <w:szCs w:val="16"/>
        </w:rPr>
        <w:t xml:space="preserve">W.11-12.1.c     </w:t>
      </w:r>
      <w:r w:rsidRPr="00A63419">
        <w:rPr>
          <w:rFonts w:cstheme="minorHAnsi"/>
          <w:i/>
          <w:sz w:val="16"/>
          <w:szCs w:val="16"/>
        </w:rPr>
        <w:t>Use words, phrases, and clauses as well as varied syntax to link the major sections of the text, create cohesion, and clarify the relationships between claim(s) and reasons, between reasons and evidence, and between claim(s) and counterclaims.</w:t>
      </w:r>
      <w:r w:rsidRPr="00A63419">
        <w:rPr>
          <w:rFonts w:cstheme="minorHAnsi"/>
          <w:sz w:val="16"/>
          <w:szCs w:val="16"/>
        </w:rPr>
        <w:br/>
      </w:r>
      <w:r w:rsidRPr="00A63419">
        <w:rPr>
          <w:rFonts w:cstheme="minorHAnsi"/>
          <w:b/>
          <w:i/>
          <w:sz w:val="16"/>
          <w:szCs w:val="16"/>
        </w:rPr>
        <w:t xml:space="preserve">W.11-12.1.d     </w:t>
      </w:r>
      <w:r w:rsidRPr="00A63419">
        <w:rPr>
          <w:rFonts w:cstheme="minorHAnsi"/>
          <w:i/>
          <w:sz w:val="16"/>
          <w:szCs w:val="16"/>
        </w:rPr>
        <w:t>Establish and maintain a formal style and objective tone while attending to the norms and conventions of the discipline in which they are writing.</w:t>
      </w:r>
      <w:r w:rsidRPr="00A63419">
        <w:rPr>
          <w:rFonts w:cstheme="minorHAnsi"/>
          <w:sz w:val="16"/>
          <w:szCs w:val="16"/>
        </w:rPr>
        <w:br/>
      </w:r>
      <w:r w:rsidRPr="00A63419">
        <w:rPr>
          <w:rFonts w:cstheme="minorHAnsi"/>
          <w:b/>
          <w:i/>
          <w:sz w:val="16"/>
          <w:szCs w:val="16"/>
        </w:rPr>
        <w:t xml:space="preserve">W.11-12.1.e     </w:t>
      </w:r>
      <w:r w:rsidRPr="00A63419">
        <w:rPr>
          <w:rFonts w:cstheme="minorHAnsi"/>
          <w:i/>
          <w:sz w:val="16"/>
          <w:szCs w:val="16"/>
        </w:rPr>
        <w:t>Provide a concluding statement or section that follows from and supports the argument presented.</w:t>
      </w:r>
      <w:r w:rsidRPr="00A63419">
        <w:rPr>
          <w:rFonts w:cstheme="minorHAnsi"/>
          <w:sz w:val="16"/>
          <w:szCs w:val="16"/>
        </w:rPr>
        <w:br/>
      </w:r>
      <w:r w:rsidRPr="00A63419">
        <w:rPr>
          <w:rFonts w:cstheme="minorHAnsi"/>
          <w:b/>
          <w:i/>
          <w:sz w:val="16"/>
          <w:szCs w:val="16"/>
        </w:rPr>
        <w:t xml:space="preserve">W.11-12.4     </w:t>
      </w:r>
      <w:r w:rsidRPr="00A63419">
        <w:rPr>
          <w:rFonts w:cstheme="minorHAnsi"/>
          <w:i/>
          <w:sz w:val="16"/>
          <w:szCs w:val="16"/>
        </w:rPr>
        <w:t>Produce clear and coherent writing in which the development, organization, and style are appropriate to task, purpose, and audience.</w:t>
      </w:r>
      <w:r w:rsidRPr="00A63419">
        <w:rPr>
          <w:rFonts w:cstheme="minorHAnsi"/>
          <w:sz w:val="16"/>
          <w:szCs w:val="16"/>
        </w:rPr>
        <w:br/>
      </w:r>
      <w:r w:rsidRPr="00A63419">
        <w:rPr>
          <w:rFonts w:cstheme="minorHAnsi"/>
          <w:b/>
          <w:i/>
          <w:sz w:val="16"/>
          <w:szCs w:val="16"/>
        </w:rPr>
        <w:t xml:space="preserve">L.11-12.1     </w:t>
      </w:r>
      <w:r w:rsidRPr="00A63419">
        <w:rPr>
          <w:rFonts w:cstheme="minorHAnsi"/>
          <w:i/>
          <w:sz w:val="16"/>
          <w:szCs w:val="16"/>
        </w:rPr>
        <w:t>Demonstrate command of the conventions of standard English grammar and usage when writing.</w:t>
      </w:r>
      <w:r w:rsidRPr="00A63419">
        <w:rPr>
          <w:rFonts w:cstheme="minorHAnsi"/>
          <w:sz w:val="16"/>
          <w:szCs w:val="16"/>
        </w:rPr>
        <w:br/>
      </w:r>
      <w:r w:rsidRPr="00A63419">
        <w:rPr>
          <w:rFonts w:cstheme="minorHAnsi"/>
          <w:b/>
          <w:i/>
          <w:sz w:val="16"/>
          <w:szCs w:val="16"/>
        </w:rPr>
        <w:t xml:space="preserve">L.11-12.2     </w:t>
      </w:r>
      <w:r w:rsidRPr="00A63419">
        <w:rPr>
          <w:rFonts w:cstheme="minorHAnsi"/>
          <w:i/>
          <w:sz w:val="16"/>
          <w:szCs w:val="16"/>
        </w:rPr>
        <w:t>Demonstrate command of the conventions of standard English capitalization, punctuation, and spelling when writing (e.g., observe hyphenation conventions, spell correctly).</w:t>
      </w:r>
      <w:r w:rsidRPr="00A63419">
        <w:rPr>
          <w:rFonts w:cstheme="minorHAnsi"/>
          <w:sz w:val="16"/>
          <w:szCs w:val="16"/>
        </w:rPr>
        <w:br/>
      </w:r>
      <w:r w:rsidRPr="00A63419">
        <w:rPr>
          <w:rFonts w:cstheme="minorHAnsi"/>
          <w:b/>
          <w:i/>
          <w:sz w:val="16"/>
          <w:szCs w:val="16"/>
        </w:rPr>
        <w:t xml:space="preserve">L.11-12.3     </w:t>
      </w:r>
      <w:r w:rsidRPr="00A63419">
        <w:rPr>
          <w:rFonts w:cstheme="minorHAnsi"/>
          <w:i/>
          <w:sz w:val="16"/>
          <w:szCs w:val="16"/>
        </w:rPr>
        <w:t>Apply knowledge of language to understand how language functions in different contexts, to make effective choices for meaning or style, and to comprehend more fully when reading or listening.</w:t>
      </w:r>
      <w:r>
        <w:rPr>
          <w:rFonts w:cstheme="minorHAnsi"/>
          <w:i/>
          <w:sz w:val="16"/>
          <w:szCs w:val="16"/>
        </w:rPr>
        <w:br/>
      </w:r>
      <w:r w:rsidRPr="00C06167">
        <w:rPr>
          <w:rFonts w:ascii="Gotham-Book" w:hAnsi="Gotham-Book" w:cs="Gotham-Book"/>
          <w:b/>
          <w:i/>
          <w:sz w:val="15"/>
          <w:szCs w:val="15"/>
        </w:rPr>
        <w:t>Writing Standards for Literacy in History/Social Studies 1</w:t>
      </w:r>
      <w:r>
        <w:rPr>
          <w:rFonts w:ascii="Gotham-Book" w:hAnsi="Gotham-Book" w:cs="Gotham-Book"/>
          <w:sz w:val="15"/>
          <w:szCs w:val="15"/>
        </w:rPr>
        <w:t xml:space="preserve">.  Write arguments focused on </w:t>
      </w:r>
      <w:r>
        <w:rPr>
          <w:rFonts w:ascii="Gotham-BookItalic" w:hAnsi="Gotham-BookItalic" w:cs="Gotham-BookItalic"/>
          <w:i/>
          <w:iCs/>
          <w:sz w:val="15"/>
          <w:szCs w:val="15"/>
        </w:rPr>
        <w:t>discipline-specific content.</w:t>
      </w:r>
    </w:p>
    <w:p w:rsidR="00C33AC3" w:rsidRDefault="00C33AC3" w:rsidP="00C33AC3">
      <w:pPr>
        <w:autoSpaceDE w:val="0"/>
        <w:autoSpaceDN w:val="0"/>
        <w:adjustRightInd w:val="0"/>
        <w:rPr>
          <w:rFonts w:ascii="Gotham-BookItalic" w:hAnsi="Gotham-BookItalic" w:cs="Gotham-BookItalic"/>
          <w:i/>
          <w:iCs/>
          <w:sz w:val="15"/>
          <w:szCs w:val="15"/>
        </w:rPr>
      </w:pPr>
    </w:p>
    <w:p w:rsidR="00C33AC3" w:rsidRPr="00C06167" w:rsidRDefault="00C33AC3" w:rsidP="00C33AC3">
      <w:pPr>
        <w:autoSpaceDE w:val="0"/>
        <w:autoSpaceDN w:val="0"/>
        <w:adjustRightInd w:val="0"/>
        <w:rPr>
          <w:rFonts w:ascii="Gotham-Book" w:hAnsi="Gotham-Book" w:cs="Gotham-Book"/>
          <w:sz w:val="15"/>
          <w:szCs w:val="15"/>
        </w:rPr>
      </w:pPr>
      <w:r w:rsidRPr="00A63419">
        <w:rPr>
          <w:rFonts w:cstheme="minorHAnsi"/>
          <w:b/>
          <w:sz w:val="16"/>
          <w:szCs w:val="16"/>
          <w:u w:val="single"/>
        </w:rPr>
        <w:t>P. O. 8 Conduct short research project to answer a question (R)</w:t>
      </w:r>
      <w:r w:rsidRPr="00A63419">
        <w:rPr>
          <w:rFonts w:cstheme="minorHAnsi"/>
          <w:b/>
          <w:sz w:val="16"/>
          <w:szCs w:val="16"/>
          <w:u w:val="single"/>
        </w:rPr>
        <w:br/>
      </w:r>
      <w:r w:rsidRPr="00A63419">
        <w:rPr>
          <w:rFonts w:cstheme="minorHAnsi"/>
          <w:b/>
          <w:i/>
          <w:sz w:val="16"/>
          <w:szCs w:val="16"/>
        </w:rPr>
        <w:t xml:space="preserve">W.11-12.8     </w:t>
      </w:r>
      <w:r w:rsidRPr="00A63419">
        <w:rPr>
          <w:rFonts w:cstheme="minorHAnsi"/>
          <w:i/>
          <w:sz w:val="16"/>
          <w:szCs w:val="16"/>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r w:rsidRPr="00A63419">
        <w:rPr>
          <w:rFonts w:cstheme="minorHAnsi"/>
          <w:b/>
          <w:sz w:val="16"/>
          <w:szCs w:val="16"/>
          <w:u w:val="single"/>
        </w:rPr>
        <w:br/>
      </w:r>
      <w:r w:rsidRPr="00A63419">
        <w:rPr>
          <w:rFonts w:cstheme="minorHAnsi"/>
          <w:b/>
          <w:i/>
          <w:sz w:val="16"/>
          <w:szCs w:val="16"/>
        </w:rPr>
        <w:lastRenderedPageBreak/>
        <w:t xml:space="preserve">W.11-12.9     </w:t>
      </w:r>
      <w:r w:rsidRPr="00A63419">
        <w:rPr>
          <w:rFonts w:cstheme="minorHAnsi"/>
          <w:i/>
          <w:sz w:val="16"/>
          <w:szCs w:val="16"/>
        </w:rPr>
        <w:t>Draw evidence from literary or informational texts to support analysis, reflection, and research.</w:t>
      </w:r>
      <w:r>
        <w:rPr>
          <w:rFonts w:cstheme="minorHAnsi"/>
          <w:i/>
          <w:sz w:val="16"/>
          <w:szCs w:val="16"/>
        </w:rPr>
        <w:br/>
      </w:r>
      <w:r w:rsidRPr="00C06167">
        <w:rPr>
          <w:rFonts w:cstheme="minorHAnsi"/>
          <w:b/>
          <w:i/>
          <w:sz w:val="16"/>
          <w:szCs w:val="16"/>
        </w:rPr>
        <w:t>Writing Standards for Literacy in History/Social Studies 7</w:t>
      </w:r>
      <w:r w:rsidRPr="00C06167">
        <w:rPr>
          <w:rFonts w:cstheme="minorHAnsi"/>
          <w:b/>
          <w:sz w:val="16"/>
          <w:szCs w:val="16"/>
        </w:rPr>
        <w:t>.</w:t>
      </w:r>
      <w:r>
        <w:rPr>
          <w:rFonts w:cstheme="minorHAnsi"/>
          <w:i/>
          <w:sz w:val="16"/>
          <w:szCs w:val="16"/>
        </w:rPr>
        <w:t xml:space="preserve"> </w:t>
      </w:r>
      <w:r>
        <w:rPr>
          <w:rFonts w:ascii="Gotham-Book" w:hAnsi="Gotham-Book" w:cs="Gotham-Book"/>
          <w:sz w:val="15"/>
          <w:szCs w:val="15"/>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C33AC3" w:rsidRDefault="00C33AC3" w:rsidP="00C9398A">
      <w:pPr>
        <w:pStyle w:val="NormalWeb"/>
        <w:spacing w:before="0" w:beforeAutospacing="0" w:after="0" w:afterAutospacing="0"/>
        <w:rPr>
          <w:rFonts w:asciiTheme="minorHAnsi" w:hAnsiTheme="minorHAnsi" w:cstheme="minorHAnsi"/>
        </w:rPr>
      </w:pPr>
    </w:p>
    <w:p w:rsidR="00D10BF8" w:rsidRDefault="00D10BF8" w:rsidP="005F69EF">
      <w:pPr>
        <w:pStyle w:val="NormalWeb"/>
        <w:spacing w:before="0" w:beforeAutospacing="0" w:after="0" w:afterAutospacing="0"/>
        <w:rPr>
          <w:rFonts w:asciiTheme="minorHAnsi" w:hAnsiTheme="minorHAnsi" w:cstheme="minorHAnsi"/>
          <w:b/>
        </w:rPr>
      </w:pPr>
      <w:r>
        <w:rPr>
          <w:rFonts w:asciiTheme="minorHAnsi" w:hAnsiTheme="minorHAnsi" w:cstheme="minorHAnsi"/>
          <w:b/>
        </w:rPr>
        <w:t>Part One:  Extended Response Question</w:t>
      </w:r>
    </w:p>
    <w:p w:rsidR="00D10BF8" w:rsidRPr="001463A0" w:rsidRDefault="00D10BF8" w:rsidP="00D10BF8">
      <w:pPr>
        <w:rPr>
          <w:bCs/>
          <w:i/>
        </w:rPr>
      </w:pPr>
      <w:r w:rsidRPr="001463A0">
        <w:rPr>
          <w:bCs/>
        </w:rPr>
        <w:t xml:space="preserve">The Issue:  </w:t>
      </w:r>
      <w:r w:rsidRPr="001463A0">
        <w:rPr>
          <w:bCs/>
          <w:i/>
        </w:rPr>
        <w:t>Both individuals and government and non-governmental organizations and systems sometimes neglect their responsibility to stand up to acts of oppression and work for justice.</w:t>
      </w:r>
    </w:p>
    <w:p w:rsidR="00D10BF8" w:rsidRDefault="00D10BF8" w:rsidP="00D10BF8">
      <w:r>
        <w:rPr>
          <w:bCs/>
        </w:rPr>
        <w:t>Prompt:  Tell us about a</w:t>
      </w:r>
      <w:r>
        <w:t xml:space="preserve"> time you witnessed an act of oppression toward a minority or minority group (i.e. racial and ethnic minorities, gender and sexuality minorities, religious minorities, age minorities, people with disabilities, economic minorities, etc.).  </w:t>
      </w:r>
    </w:p>
    <w:p w:rsidR="00D10BF8" w:rsidRDefault="00D10BF8" w:rsidP="00D10BF8">
      <w:pPr>
        <w:numPr>
          <w:ilvl w:val="0"/>
          <w:numId w:val="6"/>
        </w:numPr>
        <w:spacing w:after="0" w:line="240" w:lineRule="auto"/>
      </w:pPr>
      <w:r>
        <w:t xml:space="preserve">In what way(s) might this be a problem?  </w:t>
      </w:r>
    </w:p>
    <w:p w:rsidR="00D10BF8" w:rsidRPr="00CE64A0" w:rsidRDefault="00D10BF8" w:rsidP="00D10BF8">
      <w:pPr>
        <w:numPr>
          <w:ilvl w:val="0"/>
          <w:numId w:val="6"/>
        </w:numPr>
        <w:spacing w:after="0" w:line="240" w:lineRule="auto"/>
      </w:pPr>
      <w:r w:rsidRPr="00CE64A0">
        <w:t>What are some possible causes of this problem?</w:t>
      </w:r>
    </w:p>
    <w:p w:rsidR="00D10BF8" w:rsidRDefault="00D10BF8" w:rsidP="00D10BF8">
      <w:pPr>
        <w:pStyle w:val="BodyText2"/>
        <w:numPr>
          <w:ilvl w:val="0"/>
          <w:numId w:val="6"/>
        </w:numPr>
        <w:rPr>
          <w:rFonts w:asciiTheme="minorHAnsi" w:hAnsiTheme="minorHAnsi"/>
          <w:i w:val="0"/>
          <w:iCs w:val="0"/>
        </w:rPr>
      </w:pPr>
      <w:r>
        <w:rPr>
          <w:rFonts w:asciiTheme="minorHAnsi" w:hAnsiTheme="minorHAnsi"/>
          <w:i w:val="0"/>
          <w:iCs w:val="0"/>
        </w:rPr>
        <w:t>Evaluate your response or the response of others</w:t>
      </w:r>
    </w:p>
    <w:p w:rsidR="00D10BF8" w:rsidRDefault="00D10BF8" w:rsidP="00D10BF8">
      <w:pPr>
        <w:pStyle w:val="BodyText2"/>
        <w:numPr>
          <w:ilvl w:val="0"/>
          <w:numId w:val="6"/>
        </w:numPr>
        <w:rPr>
          <w:rFonts w:asciiTheme="minorHAnsi" w:hAnsiTheme="minorHAnsi"/>
          <w:i w:val="0"/>
          <w:iCs w:val="0"/>
        </w:rPr>
      </w:pPr>
      <w:r w:rsidRPr="00CE64A0">
        <w:rPr>
          <w:rFonts w:asciiTheme="minorHAnsi" w:hAnsiTheme="minorHAnsi"/>
          <w:i w:val="0"/>
          <w:iCs w:val="0"/>
        </w:rPr>
        <w:t>What are the strengths and limitations of these possible solutions to this problem?</w:t>
      </w:r>
    </w:p>
    <w:p w:rsidR="00D10BF8" w:rsidRDefault="00D10BF8" w:rsidP="005F69EF">
      <w:pPr>
        <w:pStyle w:val="NormalWeb"/>
        <w:spacing w:before="0" w:beforeAutospacing="0" w:after="0" w:afterAutospacing="0"/>
        <w:rPr>
          <w:rFonts w:asciiTheme="minorHAnsi" w:hAnsiTheme="minorHAnsi" w:cstheme="minorHAnsi"/>
          <w:b/>
        </w:rPr>
      </w:pPr>
    </w:p>
    <w:p w:rsidR="005F69EF" w:rsidRDefault="00D10BF8" w:rsidP="005F69EF">
      <w:pPr>
        <w:pStyle w:val="NormalWeb"/>
        <w:spacing w:before="0" w:beforeAutospacing="0" w:after="0" w:afterAutospacing="0"/>
        <w:rPr>
          <w:rFonts w:asciiTheme="minorHAnsi" w:hAnsiTheme="minorHAnsi" w:cstheme="minorHAnsi"/>
          <w:b/>
        </w:rPr>
      </w:pPr>
      <w:r>
        <w:rPr>
          <w:rFonts w:asciiTheme="minorHAnsi" w:hAnsiTheme="minorHAnsi" w:cstheme="minorHAnsi"/>
          <w:b/>
        </w:rPr>
        <w:t>Part Two:  Argument Synthesis</w:t>
      </w:r>
      <w:r w:rsidR="005F69EF" w:rsidRPr="00830F4D">
        <w:rPr>
          <w:rFonts w:asciiTheme="minorHAnsi" w:hAnsiTheme="minorHAnsi" w:cstheme="minorHAnsi"/>
          <w:b/>
        </w:rPr>
        <w:t xml:space="preserve"> Question</w:t>
      </w:r>
      <w:r w:rsidR="00165788">
        <w:rPr>
          <w:rFonts w:asciiTheme="minorHAnsi" w:hAnsiTheme="minorHAnsi" w:cstheme="minorHAnsi"/>
          <w:b/>
        </w:rPr>
        <w:t xml:space="preserve"> </w:t>
      </w:r>
    </w:p>
    <w:p w:rsidR="009C7CD6" w:rsidRPr="00830F4D" w:rsidRDefault="009C7CD6" w:rsidP="005F69EF">
      <w:pPr>
        <w:pStyle w:val="NormalWeb"/>
        <w:spacing w:before="0" w:beforeAutospacing="0" w:after="0" w:afterAutospacing="0"/>
        <w:rPr>
          <w:rFonts w:asciiTheme="minorHAnsi" w:hAnsiTheme="minorHAnsi" w:cstheme="minorHAnsi"/>
          <w:b/>
        </w:rPr>
      </w:pPr>
    </w:p>
    <w:p w:rsidR="009C7CD6" w:rsidRPr="009C7CD6" w:rsidRDefault="008E3EC3" w:rsidP="009C7CD6">
      <w:pPr>
        <w:rPr>
          <w:bCs/>
        </w:rPr>
      </w:pPr>
      <w:r>
        <w:rPr>
          <w:bCs/>
        </w:rPr>
        <w:t xml:space="preserve">Prompt:  </w:t>
      </w:r>
      <w:r w:rsidR="009C7CD6">
        <w:rPr>
          <w:bCs/>
        </w:rPr>
        <w:t xml:space="preserve"> </w:t>
      </w:r>
      <w:r w:rsidR="009C7CD6" w:rsidRPr="009C7CD6">
        <w:rPr>
          <w:bCs/>
        </w:rPr>
        <w:t xml:space="preserve">After reading the three </w:t>
      </w:r>
      <w:r w:rsidR="009C7CD6">
        <w:rPr>
          <w:bCs/>
        </w:rPr>
        <w:t>texts</w:t>
      </w:r>
      <w:r w:rsidR="009C7CD6" w:rsidRPr="009C7CD6">
        <w:rPr>
          <w:bCs/>
        </w:rPr>
        <w:t xml:space="preserve"> provided, construct an argument synthesis for </w:t>
      </w:r>
      <w:r w:rsidR="0063663D">
        <w:rPr>
          <w:b/>
          <w:bCs/>
        </w:rPr>
        <w:t>what it means to be a justice oriented citizen</w:t>
      </w:r>
      <w:r w:rsidR="009C7CD6" w:rsidRPr="009C7CD6">
        <w:rPr>
          <w:bCs/>
        </w:rPr>
        <w:t xml:space="preserve">. Develop your claims and counterclaims using multiple arguments and references to the </w:t>
      </w:r>
      <w:r w:rsidR="00575FDD">
        <w:rPr>
          <w:bCs/>
        </w:rPr>
        <w:t>sources</w:t>
      </w:r>
      <w:r w:rsidR="009C7CD6" w:rsidRPr="009C7CD6">
        <w:rPr>
          <w:bCs/>
        </w:rPr>
        <w:t xml:space="preserve"> provided, along with formal citations. </w:t>
      </w:r>
      <w:r w:rsidR="00710E53">
        <w:rPr>
          <w:bCs/>
        </w:rPr>
        <w:t xml:space="preserve">You may also include additional relevant research or personal experiences to support your argument.  </w:t>
      </w:r>
      <w:r w:rsidR="009C7CD6" w:rsidRPr="009C7CD6">
        <w:rPr>
          <w:bCs/>
        </w:rPr>
        <w:t>Your response should be formal and complete.</w:t>
      </w:r>
    </w:p>
    <w:p w:rsidR="00C33AC3" w:rsidRDefault="00C33AC3" w:rsidP="00710E53">
      <w:pPr>
        <w:rPr>
          <w:i/>
          <w:iCs/>
        </w:rPr>
      </w:pPr>
      <w:r w:rsidRPr="009C7CD6">
        <w:rPr>
          <w:iCs/>
        </w:rPr>
        <w:t>Resources</w:t>
      </w:r>
      <w:r>
        <w:rPr>
          <w:i/>
          <w:iCs/>
        </w:rPr>
        <w:t>:</w:t>
      </w:r>
    </w:p>
    <w:p w:rsidR="00D10BF8" w:rsidRDefault="00447C6E">
      <w:pPr>
        <w:rPr>
          <w:rFonts w:cstheme="minorHAnsi"/>
          <w:b/>
          <w:sz w:val="20"/>
          <w:szCs w:val="20"/>
        </w:rPr>
      </w:pPr>
      <w:r>
        <w:rPr>
          <w:rFonts w:ascii="Actor" w:hAnsi="Actor"/>
          <w:color w:val="3E382A"/>
          <w:sz w:val="21"/>
          <w:szCs w:val="21"/>
          <w:shd w:val="clear" w:color="auto" w:fill="FFFFFF"/>
        </w:rPr>
        <w:t>George H.W. Bush’s </w:t>
      </w:r>
      <w:hyperlink r:id="rId8" w:history="1">
        <w:r>
          <w:rPr>
            <w:rStyle w:val="Hyperlink"/>
            <w:rFonts w:ascii="Actor" w:hAnsi="Actor"/>
            <w:sz w:val="21"/>
            <w:szCs w:val="21"/>
            <w:shd w:val="clear" w:color="auto" w:fill="FFFFFF"/>
          </w:rPr>
          <w:t>Inaugural Address</w:t>
        </w:r>
      </w:hyperlink>
      <w:r>
        <w:rPr>
          <w:rFonts w:ascii="Actor" w:hAnsi="Actor"/>
          <w:color w:val="3E382A"/>
          <w:sz w:val="21"/>
          <w:szCs w:val="21"/>
          <w:shd w:val="clear" w:color="auto" w:fill="FFFFFF"/>
        </w:rPr>
        <w:t> (1989) </w:t>
      </w:r>
      <w:r>
        <w:rPr>
          <w:rFonts w:ascii="Actor" w:hAnsi="Actor"/>
          <w:color w:val="3E382A"/>
          <w:sz w:val="21"/>
          <w:szCs w:val="21"/>
        </w:rPr>
        <w:br/>
      </w:r>
      <w:r>
        <w:rPr>
          <w:rFonts w:ascii="Actor" w:hAnsi="Actor"/>
          <w:color w:val="3E382A"/>
          <w:sz w:val="21"/>
          <w:szCs w:val="21"/>
          <w:shd w:val="clear" w:color="auto" w:fill="FFFFFF"/>
        </w:rPr>
        <w:t>Dr. Martin Luther King, Jr.'s "</w:t>
      </w:r>
      <w:hyperlink r:id="rId9" w:history="1">
        <w:r>
          <w:rPr>
            <w:rStyle w:val="Hyperlink"/>
            <w:rFonts w:ascii="Actor" w:hAnsi="Actor"/>
            <w:sz w:val="21"/>
            <w:szCs w:val="21"/>
            <w:shd w:val="clear" w:color="auto" w:fill="FFFFFF"/>
          </w:rPr>
          <w:t>Letter from a Birmingham Jail</w:t>
        </w:r>
      </w:hyperlink>
      <w:r>
        <w:rPr>
          <w:rFonts w:ascii="Actor" w:hAnsi="Actor"/>
          <w:color w:val="3E382A"/>
          <w:sz w:val="21"/>
          <w:szCs w:val="21"/>
          <w:shd w:val="clear" w:color="auto" w:fill="FFFFFF"/>
        </w:rPr>
        <w:t>" (1963) </w:t>
      </w:r>
      <w:r>
        <w:rPr>
          <w:rFonts w:ascii="Actor" w:hAnsi="Actor"/>
          <w:color w:val="3E382A"/>
          <w:sz w:val="21"/>
          <w:szCs w:val="21"/>
        </w:rPr>
        <w:br/>
      </w:r>
      <w:r>
        <w:rPr>
          <w:rFonts w:ascii="Actor" w:hAnsi="Actor"/>
          <w:color w:val="3E382A"/>
          <w:sz w:val="21"/>
          <w:szCs w:val="21"/>
          <w:shd w:val="clear" w:color="auto" w:fill="FFFFFF"/>
        </w:rPr>
        <w:t>Bertolt Brecht's "</w:t>
      </w:r>
      <w:hyperlink r:id="rId10" w:history="1">
        <w:r>
          <w:rPr>
            <w:rStyle w:val="Hyperlink"/>
            <w:rFonts w:ascii="Actor" w:hAnsi="Actor"/>
            <w:sz w:val="21"/>
            <w:szCs w:val="21"/>
            <w:shd w:val="clear" w:color="auto" w:fill="FFFFFF"/>
          </w:rPr>
          <w:t>A Bed for the Night</w:t>
        </w:r>
      </w:hyperlink>
      <w:r>
        <w:rPr>
          <w:rFonts w:ascii="Actor" w:hAnsi="Actor"/>
          <w:color w:val="3E382A"/>
          <w:sz w:val="21"/>
          <w:szCs w:val="21"/>
          <w:shd w:val="clear" w:color="auto" w:fill="FFFFFF"/>
        </w:rPr>
        <w:t>" </w:t>
      </w:r>
      <w:bookmarkStart w:id="0" w:name="_GoBack"/>
      <w:bookmarkEnd w:id="0"/>
      <w:r w:rsidR="00D10BF8">
        <w:rPr>
          <w:rFonts w:cstheme="minorHAnsi"/>
          <w:b/>
          <w:sz w:val="20"/>
          <w:szCs w:val="20"/>
        </w:rPr>
        <w:br w:type="page"/>
      </w:r>
    </w:p>
    <w:tbl>
      <w:tblPr>
        <w:tblStyle w:val="TableGrid"/>
        <w:tblW w:w="0" w:type="auto"/>
        <w:shd w:val="clear" w:color="auto" w:fill="D9D9D9" w:themeFill="background1" w:themeFillShade="D9"/>
        <w:tblLayout w:type="fixed"/>
        <w:tblLook w:val="04A0" w:firstRow="1" w:lastRow="0" w:firstColumn="1" w:lastColumn="0" w:noHBand="0" w:noVBand="1"/>
      </w:tblPr>
      <w:tblGrid>
        <w:gridCol w:w="1278"/>
        <w:gridCol w:w="3429"/>
        <w:gridCol w:w="3318"/>
        <w:gridCol w:w="3291"/>
        <w:gridCol w:w="3300"/>
      </w:tblGrid>
      <w:tr w:rsidR="00D10BF8" w:rsidRPr="00F73501" w:rsidTr="005C644A">
        <w:tc>
          <w:tcPr>
            <w:tcW w:w="14616" w:type="dxa"/>
            <w:gridSpan w:val="5"/>
            <w:tcBorders>
              <w:bottom w:val="single" w:sz="4" w:space="0" w:color="auto"/>
            </w:tcBorders>
            <w:shd w:val="clear" w:color="auto" w:fill="D9D9D9" w:themeFill="background1" w:themeFillShade="D9"/>
          </w:tcPr>
          <w:p w:rsidR="00D10BF8" w:rsidRPr="00DB3F63" w:rsidRDefault="00CD6AE1" w:rsidP="00CD6AE1">
            <w:pPr>
              <w:jc w:val="center"/>
              <w:rPr>
                <w:b/>
                <w:sz w:val="20"/>
                <w:szCs w:val="20"/>
              </w:rPr>
            </w:pPr>
            <w:r>
              <w:rPr>
                <w:b/>
                <w:sz w:val="20"/>
                <w:szCs w:val="20"/>
              </w:rPr>
              <w:lastRenderedPageBreak/>
              <w:t>Part One: PSL</w:t>
            </w:r>
            <w:r w:rsidR="00D10BF8">
              <w:rPr>
                <w:b/>
                <w:sz w:val="20"/>
                <w:szCs w:val="20"/>
              </w:rPr>
              <w:t xml:space="preserve"> </w:t>
            </w:r>
            <w:r w:rsidR="00D10BF8" w:rsidRPr="00DB3F63">
              <w:rPr>
                <w:b/>
                <w:sz w:val="20"/>
                <w:szCs w:val="20"/>
              </w:rPr>
              <w:t>Problem Solving and Civic Engagement Rubric</w:t>
            </w:r>
            <w:r w:rsidR="00D10BF8">
              <w:rPr>
                <w:b/>
                <w:sz w:val="20"/>
                <w:szCs w:val="20"/>
              </w:rPr>
              <w:br/>
            </w:r>
          </w:p>
        </w:tc>
      </w:tr>
      <w:tr w:rsidR="00D10BF8" w:rsidRPr="00F73501" w:rsidTr="005C644A">
        <w:tc>
          <w:tcPr>
            <w:tcW w:w="1278" w:type="dxa"/>
            <w:vMerge w:val="restart"/>
            <w:shd w:val="clear" w:color="auto" w:fill="BFBFBF" w:themeFill="background1" w:themeFillShade="BF"/>
          </w:tcPr>
          <w:p w:rsidR="00D10BF8" w:rsidRPr="006708C6" w:rsidRDefault="00D10BF8" w:rsidP="005C644A">
            <w:pPr>
              <w:pStyle w:val="Footer"/>
              <w:rPr>
                <w:rFonts w:asciiTheme="minorHAnsi" w:hAnsiTheme="minorHAnsi"/>
                <w:sz w:val="20"/>
                <w:szCs w:val="20"/>
              </w:rPr>
            </w:pPr>
          </w:p>
          <w:p w:rsidR="00D10BF8" w:rsidRPr="006708C6" w:rsidRDefault="00D10BF8" w:rsidP="005C644A">
            <w:pPr>
              <w:pStyle w:val="Footer"/>
              <w:rPr>
                <w:rFonts w:asciiTheme="minorHAnsi" w:hAnsiTheme="minorHAnsi"/>
                <w:sz w:val="20"/>
                <w:szCs w:val="20"/>
              </w:rPr>
            </w:pPr>
            <w:r w:rsidRPr="006708C6">
              <w:rPr>
                <w:rFonts w:asciiTheme="minorHAnsi" w:hAnsiTheme="minorHAnsi"/>
                <w:sz w:val="20"/>
                <w:szCs w:val="20"/>
              </w:rPr>
              <w:t>ELEMENT</w:t>
            </w:r>
          </w:p>
        </w:tc>
        <w:tc>
          <w:tcPr>
            <w:tcW w:w="13338" w:type="dxa"/>
            <w:gridSpan w:val="4"/>
            <w:shd w:val="clear" w:color="auto" w:fill="BFBFBF" w:themeFill="background1" w:themeFillShade="BF"/>
          </w:tcPr>
          <w:p w:rsidR="00D10BF8" w:rsidRPr="006708C6" w:rsidRDefault="00D10BF8" w:rsidP="005C644A">
            <w:pPr>
              <w:pStyle w:val="Footer"/>
              <w:tabs>
                <w:tab w:val="clear" w:pos="4320"/>
                <w:tab w:val="clear" w:pos="8640"/>
              </w:tabs>
              <w:jc w:val="center"/>
              <w:rPr>
                <w:rFonts w:asciiTheme="minorHAnsi" w:hAnsiTheme="minorHAnsi"/>
                <w:sz w:val="20"/>
                <w:szCs w:val="20"/>
              </w:rPr>
            </w:pPr>
            <w:r w:rsidRPr="006708C6">
              <w:rPr>
                <w:rFonts w:asciiTheme="minorHAnsi" w:hAnsiTheme="minorHAnsi"/>
                <w:sz w:val="20"/>
                <w:szCs w:val="20"/>
              </w:rPr>
              <w:t xml:space="preserve">L E V E L </w:t>
            </w:r>
            <w:r>
              <w:rPr>
                <w:rFonts w:asciiTheme="minorHAnsi" w:hAnsiTheme="minorHAnsi"/>
                <w:sz w:val="20"/>
                <w:szCs w:val="20"/>
              </w:rPr>
              <w:t xml:space="preserve">S </w:t>
            </w:r>
            <w:r w:rsidRPr="006708C6">
              <w:rPr>
                <w:rFonts w:asciiTheme="minorHAnsi" w:hAnsiTheme="minorHAnsi"/>
                <w:sz w:val="20"/>
                <w:szCs w:val="20"/>
              </w:rPr>
              <w:t xml:space="preserve">  </w:t>
            </w:r>
            <w:r>
              <w:rPr>
                <w:rFonts w:asciiTheme="minorHAnsi" w:hAnsiTheme="minorHAnsi"/>
                <w:sz w:val="20"/>
                <w:szCs w:val="20"/>
              </w:rPr>
              <w:t xml:space="preserve"> </w:t>
            </w:r>
            <w:r w:rsidRPr="006708C6">
              <w:rPr>
                <w:rFonts w:asciiTheme="minorHAnsi" w:hAnsiTheme="minorHAnsi"/>
                <w:sz w:val="20"/>
                <w:szCs w:val="20"/>
              </w:rPr>
              <w:t>O F</w:t>
            </w:r>
            <w:r>
              <w:rPr>
                <w:rFonts w:asciiTheme="minorHAnsi" w:hAnsiTheme="minorHAnsi"/>
                <w:sz w:val="20"/>
                <w:szCs w:val="20"/>
              </w:rPr>
              <w:t xml:space="preserve"> </w:t>
            </w:r>
            <w:r w:rsidRPr="006708C6">
              <w:rPr>
                <w:rFonts w:asciiTheme="minorHAnsi" w:hAnsiTheme="minorHAnsi"/>
                <w:sz w:val="20"/>
                <w:szCs w:val="20"/>
              </w:rPr>
              <w:t xml:space="preserve">   P E R F O R M A N C E</w:t>
            </w:r>
          </w:p>
        </w:tc>
      </w:tr>
      <w:tr w:rsidR="00D10BF8" w:rsidRPr="00F73501" w:rsidTr="005C644A">
        <w:tc>
          <w:tcPr>
            <w:tcW w:w="1278" w:type="dxa"/>
            <w:vMerge/>
            <w:tcBorders>
              <w:bottom w:val="single" w:sz="4" w:space="0" w:color="auto"/>
            </w:tcBorders>
            <w:shd w:val="clear" w:color="auto" w:fill="D9D9D9" w:themeFill="background1" w:themeFillShade="D9"/>
          </w:tcPr>
          <w:p w:rsidR="00D10BF8" w:rsidRPr="006708C6" w:rsidRDefault="00D10BF8" w:rsidP="005C644A">
            <w:pPr>
              <w:pStyle w:val="Footer"/>
              <w:tabs>
                <w:tab w:val="clear" w:pos="4320"/>
                <w:tab w:val="clear" w:pos="8640"/>
              </w:tabs>
              <w:rPr>
                <w:rFonts w:asciiTheme="minorHAnsi" w:hAnsiTheme="minorHAnsi"/>
                <w:sz w:val="20"/>
                <w:szCs w:val="20"/>
              </w:rPr>
            </w:pPr>
          </w:p>
        </w:tc>
        <w:tc>
          <w:tcPr>
            <w:tcW w:w="3429" w:type="dxa"/>
            <w:tcBorders>
              <w:bottom w:val="single" w:sz="4" w:space="0" w:color="auto"/>
            </w:tcBorders>
            <w:shd w:val="clear" w:color="auto" w:fill="FFFFFF" w:themeFill="background1"/>
          </w:tcPr>
          <w:p w:rsidR="00D10BF8" w:rsidRPr="006708C6" w:rsidRDefault="00456B7C" w:rsidP="005C644A">
            <w:pPr>
              <w:pStyle w:val="Footer"/>
              <w:tabs>
                <w:tab w:val="clear" w:pos="4320"/>
                <w:tab w:val="clear" w:pos="8640"/>
              </w:tabs>
              <w:jc w:val="center"/>
              <w:rPr>
                <w:rFonts w:asciiTheme="minorHAnsi" w:hAnsiTheme="minorHAnsi"/>
                <w:sz w:val="20"/>
                <w:szCs w:val="20"/>
              </w:rPr>
            </w:pPr>
            <w:r>
              <w:rPr>
                <w:rFonts w:asciiTheme="minorHAnsi" w:hAnsiTheme="minorHAnsi"/>
                <w:sz w:val="20"/>
                <w:szCs w:val="20"/>
              </w:rPr>
              <w:t>Not Met</w:t>
            </w:r>
          </w:p>
        </w:tc>
        <w:tc>
          <w:tcPr>
            <w:tcW w:w="3318" w:type="dxa"/>
            <w:tcBorders>
              <w:bottom w:val="single" w:sz="4" w:space="0" w:color="auto"/>
            </w:tcBorders>
            <w:shd w:val="clear" w:color="auto" w:fill="FFFFFF" w:themeFill="background1"/>
          </w:tcPr>
          <w:p w:rsidR="00D10BF8" w:rsidRPr="006708C6" w:rsidRDefault="00456B7C" w:rsidP="005C644A">
            <w:pPr>
              <w:pStyle w:val="Footer"/>
              <w:tabs>
                <w:tab w:val="clear" w:pos="4320"/>
                <w:tab w:val="clear" w:pos="8640"/>
              </w:tabs>
              <w:jc w:val="center"/>
              <w:rPr>
                <w:rFonts w:asciiTheme="minorHAnsi" w:hAnsiTheme="minorHAnsi"/>
                <w:sz w:val="20"/>
                <w:szCs w:val="20"/>
              </w:rPr>
            </w:pPr>
            <w:r>
              <w:rPr>
                <w:rFonts w:asciiTheme="minorHAnsi" w:hAnsiTheme="minorHAnsi"/>
                <w:sz w:val="20"/>
                <w:szCs w:val="20"/>
              </w:rPr>
              <w:t>In Progress</w:t>
            </w:r>
          </w:p>
        </w:tc>
        <w:tc>
          <w:tcPr>
            <w:tcW w:w="3291" w:type="dxa"/>
            <w:tcBorders>
              <w:bottom w:val="single" w:sz="4" w:space="0" w:color="auto"/>
            </w:tcBorders>
            <w:shd w:val="clear" w:color="auto" w:fill="FFFFFF" w:themeFill="background1"/>
          </w:tcPr>
          <w:p w:rsidR="00D10BF8" w:rsidRPr="006708C6" w:rsidRDefault="00CD6AE1" w:rsidP="005C644A">
            <w:pPr>
              <w:pStyle w:val="Footer"/>
              <w:tabs>
                <w:tab w:val="clear" w:pos="4320"/>
                <w:tab w:val="clear" w:pos="8640"/>
              </w:tabs>
              <w:jc w:val="center"/>
              <w:rPr>
                <w:rFonts w:asciiTheme="minorHAnsi" w:hAnsiTheme="minorHAnsi"/>
                <w:sz w:val="20"/>
                <w:szCs w:val="20"/>
              </w:rPr>
            </w:pPr>
            <w:r>
              <w:rPr>
                <w:rFonts w:asciiTheme="minorHAnsi" w:hAnsiTheme="minorHAnsi"/>
                <w:sz w:val="20"/>
                <w:szCs w:val="20"/>
              </w:rPr>
              <w:t>Proficient</w:t>
            </w:r>
          </w:p>
        </w:tc>
        <w:tc>
          <w:tcPr>
            <w:tcW w:w="3300" w:type="dxa"/>
            <w:tcBorders>
              <w:bottom w:val="single" w:sz="4" w:space="0" w:color="auto"/>
            </w:tcBorders>
            <w:shd w:val="clear" w:color="auto" w:fill="FFFFFF" w:themeFill="background1"/>
          </w:tcPr>
          <w:p w:rsidR="00D10BF8" w:rsidRPr="006708C6" w:rsidRDefault="005351D8" w:rsidP="005C644A">
            <w:pPr>
              <w:pStyle w:val="Footer"/>
              <w:tabs>
                <w:tab w:val="clear" w:pos="4320"/>
                <w:tab w:val="clear" w:pos="8640"/>
              </w:tabs>
              <w:jc w:val="center"/>
              <w:rPr>
                <w:rFonts w:asciiTheme="minorHAnsi" w:hAnsiTheme="minorHAnsi"/>
                <w:sz w:val="20"/>
                <w:szCs w:val="20"/>
              </w:rPr>
            </w:pPr>
            <w:r>
              <w:rPr>
                <w:rFonts w:asciiTheme="minorHAnsi" w:hAnsiTheme="minorHAnsi"/>
                <w:sz w:val="20"/>
                <w:szCs w:val="20"/>
              </w:rPr>
              <w:t>Advanced</w:t>
            </w:r>
          </w:p>
        </w:tc>
      </w:tr>
      <w:tr w:rsidR="00D10BF8" w:rsidRPr="00F73501" w:rsidTr="005C644A">
        <w:tc>
          <w:tcPr>
            <w:tcW w:w="1278" w:type="dxa"/>
            <w:shd w:val="clear" w:color="auto" w:fill="D9D9D9" w:themeFill="background1" w:themeFillShade="D9"/>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 xml:space="preserve">   </w:t>
            </w:r>
          </w:p>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Identify problems</w:t>
            </w:r>
          </w:p>
          <w:p w:rsidR="00D10BF8" w:rsidRPr="00D0636F" w:rsidRDefault="00D10BF8" w:rsidP="005C644A">
            <w:pPr>
              <w:pStyle w:val="Footer"/>
              <w:tabs>
                <w:tab w:val="clear" w:pos="4320"/>
                <w:tab w:val="clear" w:pos="8640"/>
              </w:tabs>
              <w:rPr>
                <w:rFonts w:asciiTheme="minorHAnsi" w:hAnsiTheme="minorHAnsi"/>
                <w:sz w:val="18"/>
                <w:szCs w:val="18"/>
              </w:rPr>
            </w:pPr>
          </w:p>
        </w:tc>
        <w:tc>
          <w:tcPr>
            <w:tcW w:w="3429"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no problem analysis; does not view the issue as a problem; answer given does not address problems</w:t>
            </w:r>
          </w:p>
        </w:tc>
        <w:tc>
          <w:tcPr>
            <w:tcW w:w="3318"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 xml:space="preserve">defines problem in terms of individual mental state, behavior, or characteristics; defines problem in terms of broader social group (family, nation, culture) </w:t>
            </w:r>
          </w:p>
        </w:tc>
        <w:tc>
          <w:tcPr>
            <w:tcW w:w="3291"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defines problem in terms of broader system (political, economic, social) with thorough explanation; both systemic and individual mentioned but not developed</w:t>
            </w:r>
          </w:p>
        </w:tc>
        <w:tc>
          <w:tcPr>
            <w:tcW w:w="3300"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defines problem both in terms of individuals and systems with thorough explanation that includes causal connections between the systemic and individual</w:t>
            </w:r>
          </w:p>
        </w:tc>
      </w:tr>
      <w:tr w:rsidR="00D10BF8" w:rsidRPr="00F73501" w:rsidTr="005C644A">
        <w:trPr>
          <w:trHeight w:val="1322"/>
        </w:trPr>
        <w:tc>
          <w:tcPr>
            <w:tcW w:w="1278" w:type="dxa"/>
            <w:shd w:val="clear" w:color="auto" w:fill="D9D9D9" w:themeFill="background1" w:themeFillShade="D9"/>
          </w:tcPr>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Causal analysis</w:t>
            </w:r>
          </w:p>
          <w:p w:rsidR="00D10BF8" w:rsidRPr="00D0636F" w:rsidRDefault="00D10BF8" w:rsidP="005C644A">
            <w:pPr>
              <w:pStyle w:val="Footer"/>
              <w:tabs>
                <w:tab w:val="clear" w:pos="4320"/>
                <w:tab w:val="clear" w:pos="8640"/>
              </w:tabs>
              <w:rPr>
                <w:rFonts w:asciiTheme="minorHAnsi" w:hAnsiTheme="minorHAnsi"/>
                <w:sz w:val="18"/>
                <w:szCs w:val="18"/>
              </w:rPr>
            </w:pPr>
          </w:p>
        </w:tc>
        <w:tc>
          <w:tcPr>
            <w:tcW w:w="3429"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 xml:space="preserve">does not identify a cause; does not think there is a cause; gives an answer that does not answer the question about cause </w:t>
            </w:r>
          </w:p>
        </w:tc>
        <w:tc>
          <w:tcPr>
            <w:tcW w:w="3318"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 xml:space="preserve">attributes problem to individual mental state, behavior, or characteristics;  attributes problem to broader social group (family, nation, culture) </w:t>
            </w:r>
          </w:p>
        </w:tc>
        <w:tc>
          <w:tcPr>
            <w:tcW w:w="3291"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identifies systemic cause (i.e. political, economic, social) with explanation of why it led to problem; both systemic and individual causes mentioned but not developed</w:t>
            </w:r>
          </w:p>
        </w:tc>
        <w:tc>
          <w:tcPr>
            <w:tcW w:w="3300"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identifies both individual and systemic causes with thorough explanation that includes causal connections between the systemic and individual</w:t>
            </w:r>
          </w:p>
        </w:tc>
      </w:tr>
      <w:tr w:rsidR="00D10BF8" w:rsidRPr="00F73501" w:rsidTr="005C644A">
        <w:tc>
          <w:tcPr>
            <w:tcW w:w="1278" w:type="dxa"/>
            <w:shd w:val="clear" w:color="auto" w:fill="D9D9D9" w:themeFill="background1" w:themeFillShade="D9"/>
          </w:tcPr>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Propose</w:t>
            </w:r>
          </w:p>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 xml:space="preserve">solutions </w:t>
            </w:r>
          </w:p>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p>
        </w:tc>
        <w:tc>
          <w:tcPr>
            <w:tcW w:w="3429"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no solution proposed; does not feel a solution is needed; gives an answer that does not answer the question</w:t>
            </w:r>
          </w:p>
        </w:tc>
        <w:tc>
          <w:tcPr>
            <w:tcW w:w="3318"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proposes solution focused on individual mental state, behavior, or difference in how people respond to situations; proposes solution focused on individuals as members of a social group (family, nation, culture)</w:t>
            </w:r>
          </w:p>
        </w:tc>
        <w:tc>
          <w:tcPr>
            <w:tcW w:w="3291"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proposes systemic solution (i.e. political, economic, social) with explanation of why or how the system should be changed; both systemic and individual solutions mentioned but not developed</w:t>
            </w:r>
          </w:p>
        </w:tc>
        <w:tc>
          <w:tcPr>
            <w:tcW w:w="3300"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proposes both individual and systemic solution with thorough explanation that includes causal connections between the systemic and individual</w:t>
            </w:r>
          </w:p>
        </w:tc>
      </w:tr>
      <w:tr w:rsidR="00D10BF8" w:rsidRPr="00F73501" w:rsidTr="005C644A">
        <w:tc>
          <w:tcPr>
            <w:tcW w:w="1278" w:type="dxa"/>
            <w:shd w:val="clear" w:color="auto" w:fill="D9D9D9" w:themeFill="background1" w:themeFillShade="D9"/>
          </w:tcPr>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Assess actions taken</w:t>
            </w:r>
          </w:p>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p>
        </w:tc>
        <w:tc>
          <w:tcPr>
            <w:tcW w:w="3429"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no solution analysis; does not think there are strengths or limitations; answer given does not address strengths or limitations</w:t>
            </w:r>
          </w:p>
        </w:tc>
        <w:tc>
          <w:tcPr>
            <w:tcW w:w="3318"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analyzes strengths or limitations of solution in terms of individual mental state/behavior/characteristics or in terms of broader social group (i.e. family, nation, cultural group)</w:t>
            </w:r>
          </w:p>
        </w:tc>
        <w:tc>
          <w:tcPr>
            <w:tcW w:w="3291"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analyzes strengths or limitations of solution in terms of broader system (i.e. political, economic, social); both systemic and individual mentioned but not developed</w:t>
            </w:r>
          </w:p>
        </w:tc>
        <w:tc>
          <w:tcPr>
            <w:tcW w:w="3300"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analyzes strengths or limitations of solution in terms of both individuals and systems with thorough explanation that includes causal connections between the systemic and individual</w:t>
            </w:r>
          </w:p>
        </w:tc>
      </w:tr>
      <w:tr w:rsidR="00D10BF8" w:rsidRPr="00F73501" w:rsidTr="005C644A">
        <w:tc>
          <w:tcPr>
            <w:tcW w:w="1278" w:type="dxa"/>
            <w:shd w:val="clear" w:color="auto" w:fill="D9D9D9" w:themeFill="background1" w:themeFillShade="D9"/>
          </w:tcPr>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Understanding of civic duty</w:t>
            </w:r>
          </w:p>
        </w:tc>
        <w:tc>
          <w:tcPr>
            <w:tcW w:w="3429"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 xml:space="preserve">Unaware of civic responsibilities.  </w:t>
            </w:r>
          </w:p>
        </w:tc>
        <w:tc>
          <w:tcPr>
            <w:tcW w:w="3318"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 xml:space="preserve">Recognizes at least one category of democratic citizenship (personally responsible, participatory, or transformative) </w:t>
            </w:r>
          </w:p>
        </w:tc>
        <w:tc>
          <w:tcPr>
            <w:tcW w:w="3291"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Able to explain at least two categories of democratic citizenship (personally responsible, participatory, and/or transformative).</w:t>
            </w:r>
          </w:p>
        </w:tc>
        <w:tc>
          <w:tcPr>
            <w:tcW w:w="3300"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Able to explain the three categories of democratic citizenship (personally responsible, participatory, and transformative).</w:t>
            </w:r>
          </w:p>
        </w:tc>
      </w:tr>
      <w:tr w:rsidR="00D10BF8" w:rsidRPr="00F73501" w:rsidTr="005C644A">
        <w:tc>
          <w:tcPr>
            <w:tcW w:w="1278" w:type="dxa"/>
            <w:shd w:val="clear" w:color="auto" w:fill="D9D9D9" w:themeFill="background1" w:themeFillShade="D9"/>
          </w:tcPr>
          <w:p w:rsidR="00D10BF8" w:rsidRPr="00D0636F" w:rsidRDefault="00D10BF8" w:rsidP="005C644A">
            <w:pPr>
              <w:pStyle w:val="Footer"/>
              <w:tabs>
                <w:tab w:val="clear" w:pos="4320"/>
                <w:tab w:val="clear" w:pos="8640"/>
              </w:tabs>
              <w:rPr>
                <w:rFonts w:asciiTheme="minorHAnsi" w:hAnsiTheme="minorHAnsi"/>
                <w:sz w:val="18"/>
                <w:szCs w:val="18"/>
              </w:rPr>
            </w:pPr>
          </w:p>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 xml:space="preserve">Propensity for civic engagement  </w:t>
            </w:r>
          </w:p>
        </w:tc>
        <w:tc>
          <w:tcPr>
            <w:tcW w:w="3429"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Unable to identify community need(s).  Has tried civic activities but does not reflect an internalized understanding of its aims or effect nor expresses commitment to future action.</w:t>
            </w:r>
          </w:p>
        </w:tc>
        <w:tc>
          <w:tcPr>
            <w:tcW w:w="3318"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Low:  Identifies community need(s). Has clearly participated in civic action and does begin to reflect or describe how these actions benefit individual(s) or communities.</w:t>
            </w:r>
          </w:p>
        </w:tc>
        <w:tc>
          <w:tcPr>
            <w:tcW w:w="3291"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Medium:  Can identify and evaluate community needs. Demonstrates experience and some leadership with civic action, with some degree of reflection about its aims and accomplishments.</w:t>
            </w:r>
          </w:p>
        </w:tc>
        <w:tc>
          <w:tcPr>
            <w:tcW w:w="3300" w:type="dxa"/>
            <w:shd w:val="clear" w:color="auto" w:fill="FFFFFF" w:themeFill="background1"/>
          </w:tcPr>
          <w:p w:rsidR="00D10BF8" w:rsidRPr="00D0636F" w:rsidRDefault="00D10BF8" w:rsidP="005C644A">
            <w:pPr>
              <w:pStyle w:val="Footer"/>
              <w:tabs>
                <w:tab w:val="clear" w:pos="4320"/>
                <w:tab w:val="clear" w:pos="8640"/>
              </w:tabs>
              <w:rPr>
                <w:rFonts w:asciiTheme="minorHAnsi" w:hAnsiTheme="minorHAnsi"/>
                <w:sz w:val="18"/>
                <w:szCs w:val="18"/>
              </w:rPr>
            </w:pPr>
            <w:r w:rsidRPr="00D0636F">
              <w:rPr>
                <w:rFonts w:asciiTheme="minorHAnsi" w:hAnsiTheme="minorHAnsi"/>
                <w:sz w:val="18"/>
                <w:szCs w:val="18"/>
              </w:rPr>
              <w:t>High:  Can identify and evaluate community needs and articulate the impact of actions taken. Demonstrates ability to participate in and lead complex civic action, with sophisticated reflection about its aims and accomplishments.</w:t>
            </w:r>
          </w:p>
        </w:tc>
      </w:tr>
    </w:tbl>
    <w:p w:rsidR="00CD6AE1" w:rsidRDefault="00CD6AE1" w:rsidP="00CD6AE1">
      <w:pPr>
        <w:pStyle w:val="Footer"/>
        <w:tabs>
          <w:tab w:val="clear" w:pos="4320"/>
          <w:tab w:val="clear" w:pos="8640"/>
        </w:tabs>
        <w:rPr>
          <w:rFonts w:asciiTheme="minorHAnsi" w:hAnsiTheme="minorHAnsi"/>
          <w:i/>
          <w:sz w:val="20"/>
          <w:szCs w:val="20"/>
        </w:rPr>
      </w:pPr>
      <w:r w:rsidRPr="00D24610">
        <w:rPr>
          <w:rFonts w:asciiTheme="minorHAnsi" w:hAnsiTheme="minorHAnsi"/>
          <w:i/>
          <w:sz w:val="20"/>
          <w:szCs w:val="20"/>
        </w:rPr>
        <w:t>Adapted from Problem-Solving Analysis Protocol (P-SAP) and AAC&amp;U’s Problem Solving and Civic Engagement VALUE Rubric</w:t>
      </w:r>
    </w:p>
    <w:p w:rsidR="00CD6AE1" w:rsidRDefault="00CD6AE1" w:rsidP="00CD6AE1">
      <w:pPr>
        <w:rPr>
          <w:bCs/>
        </w:rPr>
      </w:pPr>
      <w:r>
        <w:rPr>
          <w:bCs/>
        </w:rPr>
        <w:br/>
        <w:t>Extended Response Scoring:  Student responses will be measured utilizing a rubric adapted from The Problem-Solving Analysis Protocol (P-SAP) and the Association of American Colleges and Universities’ Problem Solving and Civic Engagement VALUE Rubric.  P-SAP is a direct measure that uses open-ended problems to assess critical analysis and was developed specifically for service-learning.  The AAC&amp;U’s Problem Solving and Civic Engagement VALUE Rubric  enables the reviewer to assess the tangible growth of the student’s level of civic engagement as evidenced by his or her ability to articulate the knowledge, skills, and habits used for active participation in and positive influence on the community.  Multiple artifacts may be utilized to assess this, including written reflections and portfolio artifacts that document the student’s work in a variety of civic engagement avenues.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2810"/>
        <w:gridCol w:w="3510"/>
        <w:gridCol w:w="3060"/>
        <w:gridCol w:w="3235"/>
      </w:tblGrid>
      <w:tr w:rsidR="00456B7C" w:rsidRPr="008F1832" w:rsidTr="003643BC">
        <w:tc>
          <w:tcPr>
            <w:tcW w:w="14390" w:type="dxa"/>
            <w:gridSpan w:val="5"/>
            <w:shd w:val="clear" w:color="auto" w:fill="D9D9D9" w:themeFill="background1" w:themeFillShade="D9"/>
          </w:tcPr>
          <w:p w:rsidR="00456B7C" w:rsidRPr="00CD6AE1" w:rsidRDefault="00456B7C" w:rsidP="003643BC">
            <w:pPr>
              <w:jc w:val="center"/>
              <w:rPr>
                <w:rFonts w:cstheme="minorHAnsi"/>
                <w:b/>
                <w:sz w:val="20"/>
                <w:szCs w:val="20"/>
              </w:rPr>
            </w:pPr>
            <w:r w:rsidRPr="00CD6AE1">
              <w:rPr>
                <w:rFonts w:cstheme="minorHAnsi"/>
                <w:b/>
                <w:sz w:val="20"/>
                <w:szCs w:val="20"/>
              </w:rPr>
              <w:lastRenderedPageBreak/>
              <w:t>Part Two:  PSL - Argument Synthesis Rubric - Summative Assessment</w:t>
            </w:r>
          </w:p>
        </w:tc>
      </w:tr>
      <w:tr w:rsidR="00456B7C" w:rsidRPr="008F1832" w:rsidTr="003643BC">
        <w:trPr>
          <w:trHeight w:val="20"/>
        </w:trPr>
        <w:tc>
          <w:tcPr>
            <w:tcW w:w="1775" w:type="dxa"/>
            <w:vMerge w:val="restart"/>
            <w:shd w:val="clear" w:color="auto" w:fill="A6A6A6" w:themeFill="background1" w:themeFillShade="A6"/>
          </w:tcPr>
          <w:p w:rsidR="00456B7C" w:rsidRPr="006708C6" w:rsidRDefault="00456B7C" w:rsidP="003643BC">
            <w:pPr>
              <w:pStyle w:val="Footer"/>
              <w:rPr>
                <w:rFonts w:asciiTheme="minorHAnsi" w:hAnsiTheme="minorHAnsi"/>
                <w:sz w:val="20"/>
                <w:szCs w:val="20"/>
              </w:rPr>
            </w:pPr>
          </w:p>
          <w:p w:rsidR="00456B7C" w:rsidRPr="006708C6" w:rsidRDefault="00456B7C" w:rsidP="003643BC">
            <w:pPr>
              <w:pStyle w:val="Footer"/>
              <w:rPr>
                <w:rFonts w:asciiTheme="minorHAnsi" w:hAnsiTheme="minorHAnsi"/>
                <w:sz w:val="20"/>
                <w:szCs w:val="20"/>
              </w:rPr>
            </w:pPr>
            <w:r w:rsidRPr="006708C6">
              <w:rPr>
                <w:rFonts w:asciiTheme="minorHAnsi" w:hAnsiTheme="minorHAnsi"/>
                <w:sz w:val="20"/>
                <w:szCs w:val="20"/>
              </w:rPr>
              <w:t>ELEMENT</w:t>
            </w:r>
          </w:p>
        </w:tc>
        <w:tc>
          <w:tcPr>
            <w:tcW w:w="12615" w:type="dxa"/>
            <w:gridSpan w:val="4"/>
            <w:shd w:val="clear" w:color="auto" w:fill="A6A6A6" w:themeFill="background1" w:themeFillShade="A6"/>
          </w:tcPr>
          <w:p w:rsidR="00456B7C" w:rsidRPr="006708C6" w:rsidRDefault="00456B7C" w:rsidP="003643BC">
            <w:pPr>
              <w:pStyle w:val="Footer"/>
              <w:tabs>
                <w:tab w:val="clear" w:pos="4320"/>
                <w:tab w:val="clear" w:pos="8640"/>
              </w:tabs>
              <w:jc w:val="center"/>
              <w:rPr>
                <w:rFonts w:asciiTheme="minorHAnsi" w:hAnsiTheme="minorHAnsi"/>
                <w:sz w:val="20"/>
                <w:szCs w:val="20"/>
              </w:rPr>
            </w:pPr>
            <w:r w:rsidRPr="006708C6">
              <w:rPr>
                <w:rFonts w:asciiTheme="minorHAnsi" w:hAnsiTheme="minorHAnsi"/>
                <w:sz w:val="20"/>
                <w:szCs w:val="20"/>
              </w:rPr>
              <w:t xml:space="preserve">L E V E L </w:t>
            </w:r>
            <w:r>
              <w:rPr>
                <w:rFonts w:asciiTheme="minorHAnsi" w:hAnsiTheme="minorHAnsi"/>
                <w:sz w:val="20"/>
                <w:szCs w:val="20"/>
              </w:rPr>
              <w:t xml:space="preserve">S </w:t>
            </w:r>
            <w:r w:rsidRPr="006708C6">
              <w:rPr>
                <w:rFonts w:asciiTheme="minorHAnsi" w:hAnsiTheme="minorHAnsi"/>
                <w:sz w:val="20"/>
                <w:szCs w:val="20"/>
              </w:rPr>
              <w:t xml:space="preserve">  </w:t>
            </w:r>
            <w:r>
              <w:rPr>
                <w:rFonts w:asciiTheme="minorHAnsi" w:hAnsiTheme="minorHAnsi"/>
                <w:sz w:val="20"/>
                <w:szCs w:val="20"/>
              </w:rPr>
              <w:t xml:space="preserve"> </w:t>
            </w:r>
            <w:r w:rsidRPr="006708C6">
              <w:rPr>
                <w:rFonts w:asciiTheme="minorHAnsi" w:hAnsiTheme="minorHAnsi"/>
                <w:sz w:val="20"/>
                <w:szCs w:val="20"/>
              </w:rPr>
              <w:t>O F</w:t>
            </w:r>
            <w:r>
              <w:rPr>
                <w:rFonts w:asciiTheme="minorHAnsi" w:hAnsiTheme="minorHAnsi"/>
                <w:sz w:val="20"/>
                <w:szCs w:val="20"/>
              </w:rPr>
              <w:t xml:space="preserve"> </w:t>
            </w:r>
            <w:r w:rsidRPr="006708C6">
              <w:rPr>
                <w:rFonts w:asciiTheme="minorHAnsi" w:hAnsiTheme="minorHAnsi"/>
                <w:sz w:val="20"/>
                <w:szCs w:val="20"/>
              </w:rPr>
              <w:t xml:space="preserve">   P E R F O R M A N C E</w:t>
            </w:r>
          </w:p>
        </w:tc>
      </w:tr>
      <w:tr w:rsidR="00456B7C" w:rsidRPr="008F1832" w:rsidTr="003643BC">
        <w:trPr>
          <w:trHeight w:val="197"/>
        </w:trPr>
        <w:tc>
          <w:tcPr>
            <w:tcW w:w="1775" w:type="dxa"/>
            <w:vMerge/>
            <w:shd w:val="clear" w:color="auto" w:fill="A6A6A6" w:themeFill="background1" w:themeFillShade="A6"/>
          </w:tcPr>
          <w:p w:rsidR="00456B7C" w:rsidRPr="00CD6AE1" w:rsidRDefault="00456B7C" w:rsidP="003643BC">
            <w:pPr>
              <w:jc w:val="center"/>
              <w:rPr>
                <w:rFonts w:cstheme="minorHAnsi"/>
                <w:b/>
                <w:sz w:val="18"/>
                <w:szCs w:val="18"/>
              </w:rPr>
            </w:pPr>
          </w:p>
        </w:tc>
        <w:tc>
          <w:tcPr>
            <w:tcW w:w="2810" w:type="dxa"/>
            <w:shd w:val="clear" w:color="auto" w:fill="FFFFFF" w:themeFill="background1"/>
          </w:tcPr>
          <w:p w:rsidR="00456B7C" w:rsidRPr="00CD6AE1" w:rsidRDefault="00875512" w:rsidP="003643BC">
            <w:pPr>
              <w:jc w:val="center"/>
              <w:rPr>
                <w:rFonts w:cstheme="minorHAnsi"/>
                <w:b/>
                <w:sz w:val="18"/>
                <w:szCs w:val="18"/>
              </w:rPr>
            </w:pPr>
            <w:r>
              <w:rPr>
                <w:b/>
                <w:sz w:val="20"/>
                <w:szCs w:val="20"/>
              </w:rPr>
              <w:t>Not Met</w:t>
            </w:r>
          </w:p>
        </w:tc>
        <w:tc>
          <w:tcPr>
            <w:tcW w:w="3510" w:type="dxa"/>
            <w:shd w:val="clear" w:color="auto" w:fill="FFFFFF" w:themeFill="background1"/>
          </w:tcPr>
          <w:p w:rsidR="00456B7C" w:rsidRPr="00CD6AE1" w:rsidRDefault="00875512" w:rsidP="003643BC">
            <w:pPr>
              <w:pStyle w:val="Footer"/>
              <w:tabs>
                <w:tab w:val="clear" w:pos="4320"/>
                <w:tab w:val="clear" w:pos="8640"/>
              </w:tabs>
              <w:jc w:val="center"/>
              <w:rPr>
                <w:rFonts w:asciiTheme="minorHAnsi" w:hAnsiTheme="minorHAnsi"/>
                <w:b/>
                <w:sz w:val="20"/>
                <w:szCs w:val="20"/>
              </w:rPr>
            </w:pPr>
            <w:r>
              <w:rPr>
                <w:rFonts w:asciiTheme="minorHAnsi" w:hAnsiTheme="minorHAnsi"/>
                <w:b/>
                <w:sz w:val="20"/>
                <w:szCs w:val="20"/>
              </w:rPr>
              <w:t>In Progress</w:t>
            </w:r>
          </w:p>
        </w:tc>
        <w:tc>
          <w:tcPr>
            <w:tcW w:w="3060" w:type="dxa"/>
            <w:shd w:val="clear" w:color="auto" w:fill="FFFFFF" w:themeFill="background1"/>
          </w:tcPr>
          <w:p w:rsidR="00456B7C" w:rsidRPr="00CD6AE1" w:rsidRDefault="00875512" w:rsidP="003643BC">
            <w:pPr>
              <w:pStyle w:val="Footer"/>
              <w:tabs>
                <w:tab w:val="clear" w:pos="4320"/>
                <w:tab w:val="clear" w:pos="8640"/>
              </w:tabs>
              <w:jc w:val="center"/>
              <w:rPr>
                <w:rFonts w:asciiTheme="minorHAnsi" w:hAnsiTheme="minorHAnsi"/>
                <w:b/>
                <w:sz w:val="20"/>
                <w:szCs w:val="20"/>
              </w:rPr>
            </w:pPr>
            <w:r>
              <w:rPr>
                <w:rFonts w:asciiTheme="minorHAnsi" w:hAnsiTheme="minorHAnsi"/>
                <w:b/>
                <w:sz w:val="20"/>
                <w:szCs w:val="20"/>
              </w:rPr>
              <w:t>Proficient</w:t>
            </w:r>
          </w:p>
        </w:tc>
        <w:tc>
          <w:tcPr>
            <w:tcW w:w="3235" w:type="dxa"/>
            <w:shd w:val="clear" w:color="auto" w:fill="FFFFFF" w:themeFill="background1"/>
          </w:tcPr>
          <w:p w:rsidR="00456B7C" w:rsidRPr="00CD6AE1" w:rsidRDefault="005351D8" w:rsidP="003643BC">
            <w:pPr>
              <w:pStyle w:val="Footer"/>
              <w:tabs>
                <w:tab w:val="clear" w:pos="4320"/>
                <w:tab w:val="clear" w:pos="8640"/>
              </w:tabs>
              <w:jc w:val="center"/>
              <w:rPr>
                <w:rFonts w:asciiTheme="minorHAnsi" w:hAnsiTheme="minorHAnsi"/>
                <w:b/>
                <w:sz w:val="20"/>
                <w:szCs w:val="20"/>
              </w:rPr>
            </w:pPr>
            <w:r>
              <w:rPr>
                <w:rFonts w:asciiTheme="minorHAnsi" w:hAnsiTheme="minorHAnsi"/>
                <w:b/>
                <w:sz w:val="20"/>
                <w:szCs w:val="20"/>
              </w:rPr>
              <w:t>Advanced</w:t>
            </w:r>
          </w:p>
        </w:tc>
      </w:tr>
      <w:tr w:rsidR="00456B7C" w:rsidRPr="008F1832" w:rsidTr="003643BC">
        <w:tc>
          <w:tcPr>
            <w:tcW w:w="1775" w:type="dxa"/>
            <w:shd w:val="clear" w:color="auto" w:fill="D9D9D9" w:themeFill="background1" w:themeFillShade="D9"/>
          </w:tcPr>
          <w:p w:rsidR="00456B7C" w:rsidRPr="00CD6AE1" w:rsidRDefault="00456B7C" w:rsidP="003643BC">
            <w:pPr>
              <w:rPr>
                <w:rFonts w:cstheme="minorHAnsi"/>
                <w:b/>
                <w:sz w:val="18"/>
                <w:szCs w:val="18"/>
              </w:rPr>
            </w:pPr>
            <w:r w:rsidRPr="00CD6AE1">
              <w:rPr>
                <w:rFonts w:cstheme="minorHAnsi"/>
                <w:b/>
                <w:sz w:val="18"/>
                <w:szCs w:val="18"/>
              </w:rPr>
              <w:t>Understanding of Civic Duty</w:t>
            </w:r>
          </w:p>
        </w:tc>
        <w:tc>
          <w:tcPr>
            <w:tcW w:w="2810" w:type="dxa"/>
          </w:tcPr>
          <w:p w:rsidR="00456B7C" w:rsidRPr="008F1832" w:rsidRDefault="00456B7C" w:rsidP="003643BC">
            <w:pPr>
              <w:spacing w:after="0" w:line="240" w:lineRule="auto"/>
              <w:rPr>
                <w:rFonts w:cstheme="minorHAnsi"/>
                <w:sz w:val="14"/>
                <w:szCs w:val="14"/>
              </w:rPr>
            </w:pPr>
            <w:r>
              <w:rPr>
                <w:rFonts w:cstheme="minorHAnsi"/>
                <w:sz w:val="14"/>
                <w:szCs w:val="14"/>
              </w:rPr>
              <w:t>Author is unable to explain the three categories of democratic citizenship (personally responsible, participatory, and justice-oriented).</w:t>
            </w:r>
            <w:r w:rsidRPr="008F1832">
              <w:rPr>
                <w:rFonts w:cstheme="minorHAnsi"/>
                <w:sz w:val="14"/>
                <w:szCs w:val="14"/>
              </w:rPr>
              <w:br/>
              <w:t xml:space="preserve"> </w:t>
            </w:r>
          </w:p>
        </w:tc>
        <w:tc>
          <w:tcPr>
            <w:tcW w:w="3510" w:type="dxa"/>
          </w:tcPr>
          <w:p w:rsidR="00456B7C" w:rsidRPr="0063663D" w:rsidRDefault="00456B7C" w:rsidP="003643BC">
            <w:pPr>
              <w:spacing w:after="0" w:line="240" w:lineRule="auto"/>
              <w:rPr>
                <w:rFonts w:cstheme="minorHAnsi"/>
                <w:sz w:val="14"/>
                <w:szCs w:val="14"/>
              </w:rPr>
            </w:pPr>
            <w:r>
              <w:rPr>
                <w:rFonts w:cstheme="minorHAnsi"/>
                <w:sz w:val="14"/>
                <w:szCs w:val="14"/>
              </w:rPr>
              <w:t>Author explains one of the three categories of democratic citizenship (personally responsible, participatory, and justice-oriented).</w:t>
            </w:r>
          </w:p>
        </w:tc>
        <w:tc>
          <w:tcPr>
            <w:tcW w:w="3060" w:type="dxa"/>
          </w:tcPr>
          <w:p w:rsidR="00456B7C" w:rsidRDefault="00456B7C" w:rsidP="003643BC">
            <w:pPr>
              <w:spacing w:after="0" w:line="240" w:lineRule="auto"/>
              <w:rPr>
                <w:rFonts w:cstheme="minorHAnsi"/>
                <w:sz w:val="14"/>
                <w:szCs w:val="14"/>
              </w:rPr>
            </w:pPr>
            <w:r>
              <w:rPr>
                <w:rFonts w:cstheme="minorHAnsi"/>
                <w:sz w:val="14"/>
                <w:szCs w:val="14"/>
              </w:rPr>
              <w:t xml:space="preserve">Author explains two of the three categories of democratic citizenship (personally responsible, participatory, and justice-oriented). </w:t>
            </w:r>
          </w:p>
          <w:p w:rsidR="00456B7C" w:rsidRPr="0063663D" w:rsidRDefault="00456B7C" w:rsidP="003643BC">
            <w:pPr>
              <w:spacing w:after="0" w:line="240" w:lineRule="auto"/>
              <w:rPr>
                <w:rFonts w:cstheme="minorHAnsi"/>
                <w:sz w:val="14"/>
                <w:szCs w:val="14"/>
              </w:rPr>
            </w:pPr>
          </w:p>
        </w:tc>
        <w:tc>
          <w:tcPr>
            <w:tcW w:w="3235" w:type="dxa"/>
          </w:tcPr>
          <w:p w:rsidR="00456B7C" w:rsidRPr="0063663D" w:rsidRDefault="00456B7C" w:rsidP="003643BC">
            <w:pPr>
              <w:spacing w:after="0" w:line="240" w:lineRule="auto"/>
              <w:rPr>
                <w:rFonts w:cstheme="minorHAnsi"/>
                <w:sz w:val="14"/>
                <w:szCs w:val="14"/>
              </w:rPr>
            </w:pPr>
            <w:r>
              <w:rPr>
                <w:rFonts w:cstheme="minorHAnsi"/>
                <w:sz w:val="14"/>
                <w:szCs w:val="14"/>
              </w:rPr>
              <w:t>Author explains all three categories of democratic citizenship (personally responsible, participatory, and justice-oriented).</w:t>
            </w:r>
          </w:p>
        </w:tc>
      </w:tr>
      <w:tr w:rsidR="00456B7C" w:rsidRPr="008F1832" w:rsidTr="003643BC">
        <w:tc>
          <w:tcPr>
            <w:tcW w:w="1775" w:type="dxa"/>
            <w:shd w:val="clear" w:color="auto" w:fill="D9D9D9" w:themeFill="background1" w:themeFillShade="D9"/>
          </w:tcPr>
          <w:p w:rsidR="00456B7C" w:rsidRPr="00CD6AE1" w:rsidRDefault="00456B7C" w:rsidP="003643BC">
            <w:pPr>
              <w:rPr>
                <w:rFonts w:cstheme="minorHAnsi"/>
                <w:b/>
                <w:sz w:val="18"/>
                <w:szCs w:val="18"/>
              </w:rPr>
            </w:pPr>
            <w:r w:rsidRPr="00CD6AE1">
              <w:rPr>
                <w:rFonts w:cstheme="minorHAnsi"/>
                <w:b/>
                <w:sz w:val="18"/>
                <w:szCs w:val="18"/>
              </w:rPr>
              <w:t>Thesis, Purpose, and Significance</w:t>
            </w:r>
          </w:p>
        </w:tc>
        <w:tc>
          <w:tcPr>
            <w:tcW w:w="2810" w:type="dxa"/>
          </w:tcPr>
          <w:p w:rsidR="00456B7C" w:rsidRPr="008F1832" w:rsidRDefault="00456B7C" w:rsidP="003643BC">
            <w:pPr>
              <w:spacing w:after="0" w:line="240" w:lineRule="auto"/>
              <w:rPr>
                <w:rFonts w:cstheme="minorHAnsi"/>
                <w:sz w:val="14"/>
                <w:szCs w:val="14"/>
              </w:rPr>
            </w:pPr>
            <w:r w:rsidRPr="008F1832">
              <w:rPr>
                <w:rFonts w:cstheme="minorHAnsi"/>
                <w:sz w:val="14"/>
                <w:szCs w:val="14"/>
              </w:rPr>
              <w:t>Thesis</w:t>
            </w:r>
            <w:r>
              <w:rPr>
                <w:rFonts w:cstheme="minorHAnsi"/>
                <w:sz w:val="14"/>
                <w:szCs w:val="14"/>
              </w:rPr>
              <w:t xml:space="preserve"> is </w:t>
            </w:r>
            <w:r w:rsidRPr="008F1832">
              <w:rPr>
                <w:rFonts w:cstheme="minorHAnsi"/>
                <w:sz w:val="14"/>
                <w:szCs w:val="14"/>
              </w:rPr>
              <w:t xml:space="preserve">not argumentative </w:t>
            </w:r>
          </w:p>
          <w:p w:rsidR="00456B7C" w:rsidRPr="008F1832" w:rsidRDefault="00456B7C" w:rsidP="003643BC">
            <w:pPr>
              <w:spacing w:after="0" w:line="240" w:lineRule="auto"/>
              <w:rPr>
                <w:rFonts w:cstheme="minorHAnsi"/>
                <w:sz w:val="14"/>
                <w:szCs w:val="14"/>
              </w:rPr>
            </w:pPr>
            <w:r w:rsidRPr="008F1832">
              <w:rPr>
                <w:rFonts w:cstheme="minorHAnsi"/>
                <w:sz w:val="14"/>
                <w:szCs w:val="14"/>
              </w:rPr>
              <w:t>Thesis does not respond to assignment or reflect author’s purpose clearly</w:t>
            </w:r>
          </w:p>
          <w:p w:rsidR="00456B7C" w:rsidRPr="008F1832" w:rsidRDefault="00456B7C" w:rsidP="003643BC">
            <w:pPr>
              <w:spacing w:after="0" w:line="240" w:lineRule="auto"/>
              <w:rPr>
                <w:rFonts w:cstheme="minorHAnsi"/>
                <w:sz w:val="14"/>
                <w:szCs w:val="14"/>
              </w:rPr>
            </w:pPr>
            <w:r w:rsidRPr="008F1832">
              <w:rPr>
                <w:rFonts w:cstheme="minorHAnsi"/>
                <w:sz w:val="14"/>
                <w:szCs w:val="14"/>
              </w:rPr>
              <w:t>Essay’s purpose is unclear</w:t>
            </w:r>
          </w:p>
          <w:p w:rsidR="00456B7C" w:rsidRPr="008F1832" w:rsidRDefault="00456B7C" w:rsidP="003643BC">
            <w:pPr>
              <w:spacing w:after="0" w:line="240" w:lineRule="auto"/>
              <w:rPr>
                <w:rFonts w:cstheme="minorHAnsi"/>
                <w:sz w:val="14"/>
                <w:szCs w:val="14"/>
              </w:rPr>
            </w:pPr>
            <w:r w:rsidRPr="008F1832">
              <w:rPr>
                <w:rFonts w:cstheme="minorHAnsi"/>
                <w:sz w:val="14"/>
                <w:szCs w:val="14"/>
              </w:rPr>
              <w:t>Significance of the problem addressed not given clearly</w:t>
            </w:r>
            <w:r w:rsidRPr="008F1832">
              <w:rPr>
                <w:rFonts w:cstheme="minorHAnsi"/>
                <w:sz w:val="14"/>
                <w:szCs w:val="14"/>
              </w:rPr>
              <w:br/>
              <w:t xml:space="preserve"> </w:t>
            </w:r>
          </w:p>
        </w:tc>
        <w:tc>
          <w:tcPr>
            <w:tcW w:w="3510" w:type="dxa"/>
          </w:tcPr>
          <w:p w:rsidR="00456B7C" w:rsidRPr="008F1832" w:rsidRDefault="00456B7C" w:rsidP="003643BC">
            <w:pPr>
              <w:spacing w:after="0" w:line="240" w:lineRule="auto"/>
              <w:rPr>
                <w:rFonts w:cstheme="minorHAnsi"/>
                <w:sz w:val="14"/>
                <w:szCs w:val="14"/>
              </w:rPr>
            </w:pPr>
            <w:r w:rsidRPr="008F1832">
              <w:rPr>
                <w:rFonts w:cstheme="minorHAnsi"/>
                <w:sz w:val="14"/>
                <w:szCs w:val="14"/>
              </w:rPr>
              <w:t>Thesis</w:t>
            </w:r>
            <w:r>
              <w:rPr>
                <w:rFonts w:cstheme="minorHAnsi"/>
                <w:sz w:val="14"/>
                <w:szCs w:val="14"/>
              </w:rPr>
              <w:t xml:space="preserve"> attempts to be</w:t>
            </w:r>
            <w:r w:rsidRPr="008F1832">
              <w:rPr>
                <w:rFonts w:cstheme="minorHAnsi"/>
                <w:sz w:val="14"/>
                <w:szCs w:val="14"/>
              </w:rPr>
              <w:t xml:space="preserve"> argumentative</w:t>
            </w:r>
          </w:p>
          <w:p w:rsidR="00456B7C" w:rsidRPr="008F1832" w:rsidRDefault="00456B7C" w:rsidP="003643BC">
            <w:pPr>
              <w:spacing w:after="0" w:line="240" w:lineRule="auto"/>
              <w:rPr>
                <w:rFonts w:cstheme="minorHAnsi"/>
                <w:sz w:val="14"/>
                <w:szCs w:val="14"/>
              </w:rPr>
            </w:pPr>
            <w:r w:rsidRPr="008F1832">
              <w:rPr>
                <w:rFonts w:cstheme="minorHAnsi"/>
                <w:sz w:val="14"/>
                <w:szCs w:val="14"/>
              </w:rPr>
              <w:t>Thesis respond</w:t>
            </w:r>
            <w:r>
              <w:rPr>
                <w:rFonts w:cstheme="minorHAnsi"/>
                <w:sz w:val="14"/>
                <w:szCs w:val="14"/>
              </w:rPr>
              <w:t>s</w:t>
            </w:r>
            <w:r w:rsidRPr="008F1832">
              <w:rPr>
                <w:rFonts w:cstheme="minorHAnsi"/>
                <w:sz w:val="14"/>
                <w:szCs w:val="14"/>
              </w:rPr>
              <w:t xml:space="preserve"> to assignment and reflect author’s purpose </w:t>
            </w:r>
            <w:r>
              <w:rPr>
                <w:rFonts w:cstheme="minorHAnsi"/>
                <w:sz w:val="14"/>
                <w:szCs w:val="14"/>
              </w:rPr>
              <w:t>but lacks clarity</w:t>
            </w:r>
          </w:p>
          <w:p w:rsidR="00456B7C" w:rsidRPr="008F1832" w:rsidRDefault="00456B7C" w:rsidP="003643BC">
            <w:pPr>
              <w:spacing w:after="0" w:line="240" w:lineRule="auto"/>
              <w:rPr>
                <w:rFonts w:cstheme="minorHAnsi"/>
                <w:sz w:val="14"/>
                <w:szCs w:val="14"/>
              </w:rPr>
            </w:pPr>
            <w:r w:rsidRPr="008F1832">
              <w:rPr>
                <w:rFonts w:cstheme="minorHAnsi"/>
                <w:sz w:val="14"/>
                <w:szCs w:val="14"/>
              </w:rPr>
              <w:t>Essay’s purpose is somewhat clear, but lacks originality and independent thought</w:t>
            </w:r>
          </w:p>
          <w:p w:rsidR="00456B7C" w:rsidRDefault="00456B7C" w:rsidP="003643BC">
            <w:pPr>
              <w:spacing w:after="0" w:line="240" w:lineRule="auto"/>
              <w:rPr>
                <w:rFonts w:cstheme="minorHAnsi"/>
                <w:sz w:val="14"/>
                <w:szCs w:val="14"/>
              </w:rPr>
            </w:pPr>
            <w:r w:rsidRPr="008F1832">
              <w:rPr>
                <w:rFonts w:cstheme="minorHAnsi"/>
                <w:sz w:val="14"/>
                <w:szCs w:val="14"/>
              </w:rPr>
              <w:t>Author gives reader some sense of the significance of the problem addressed</w:t>
            </w:r>
            <w:r w:rsidRPr="008F1832">
              <w:rPr>
                <w:rFonts w:cstheme="minorHAnsi"/>
                <w:sz w:val="14"/>
                <w:szCs w:val="14"/>
              </w:rPr>
              <w:br/>
            </w:r>
          </w:p>
          <w:p w:rsidR="00456B7C" w:rsidRPr="008F1832" w:rsidRDefault="00456B7C" w:rsidP="003643BC">
            <w:pPr>
              <w:spacing w:after="0" w:line="240" w:lineRule="auto"/>
              <w:rPr>
                <w:rFonts w:cstheme="minorHAnsi"/>
                <w:sz w:val="14"/>
                <w:szCs w:val="14"/>
              </w:rPr>
            </w:pPr>
            <w:r w:rsidRPr="008F1832">
              <w:rPr>
                <w:rFonts w:cstheme="minorHAnsi"/>
                <w:sz w:val="14"/>
                <w:szCs w:val="14"/>
              </w:rPr>
              <w:br/>
            </w:r>
          </w:p>
        </w:tc>
        <w:tc>
          <w:tcPr>
            <w:tcW w:w="3060" w:type="dxa"/>
          </w:tcPr>
          <w:p w:rsidR="00456B7C" w:rsidRDefault="00456B7C" w:rsidP="003643BC">
            <w:pPr>
              <w:spacing w:after="0" w:line="240" w:lineRule="auto"/>
              <w:rPr>
                <w:rFonts w:cstheme="minorHAnsi"/>
                <w:sz w:val="14"/>
                <w:szCs w:val="14"/>
              </w:rPr>
            </w:pPr>
            <w:r w:rsidRPr="008F1832">
              <w:rPr>
                <w:rFonts w:cstheme="minorHAnsi"/>
                <w:sz w:val="14"/>
                <w:szCs w:val="14"/>
              </w:rPr>
              <w:t xml:space="preserve">Thesis is argumentative </w:t>
            </w:r>
          </w:p>
          <w:p w:rsidR="00456B7C" w:rsidRPr="00B333B5" w:rsidRDefault="00456B7C" w:rsidP="003643BC">
            <w:pPr>
              <w:spacing w:after="0" w:line="240" w:lineRule="auto"/>
              <w:rPr>
                <w:rFonts w:cstheme="minorHAnsi"/>
                <w:sz w:val="14"/>
                <w:szCs w:val="14"/>
              </w:rPr>
            </w:pPr>
            <w:r w:rsidRPr="00B333B5">
              <w:rPr>
                <w:rFonts w:cstheme="minorHAnsi"/>
                <w:sz w:val="14"/>
                <w:szCs w:val="14"/>
              </w:rPr>
              <w:t>Thesis responds to assignment and reflects author’s purpose</w:t>
            </w:r>
          </w:p>
          <w:p w:rsidR="00456B7C" w:rsidRPr="008F1832" w:rsidRDefault="00456B7C" w:rsidP="003643BC">
            <w:pPr>
              <w:spacing w:after="0" w:line="240" w:lineRule="auto"/>
              <w:rPr>
                <w:rFonts w:cstheme="minorHAnsi"/>
                <w:sz w:val="14"/>
                <w:szCs w:val="14"/>
              </w:rPr>
            </w:pPr>
            <w:r w:rsidRPr="008F1832">
              <w:rPr>
                <w:rFonts w:cstheme="minorHAnsi"/>
                <w:sz w:val="14"/>
                <w:szCs w:val="14"/>
              </w:rPr>
              <w:t>Essay’s purpose is clear, but could use a little more originality and independent thought</w:t>
            </w:r>
          </w:p>
          <w:p w:rsidR="00456B7C" w:rsidRDefault="00456B7C" w:rsidP="003643BC">
            <w:pPr>
              <w:spacing w:after="0" w:line="240" w:lineRule="auto"/>
              <w:rPr>
                <w:rFonts w:cstheme="minorHAnsi"/>
                <w:sz w:val="14"/>
                <w:szCs w:val="14"/>
              </w:rPr>
            </w:pPr>
            <w:r w:rsidRPr="008F1832">
              <w:rPr>
                <w:rFonts w:cstheme="minorHAnsi"/>
                <w:sz w:val="14"/>
                <w:szCs w:val="14"/>
              </w:rPr>
              <w:t>Author gives reader good sense of the significance of the problem addressed</w:t>
            </w:r>
          </w:p>
          <w:p w:rsidR="00456B7C" w:rsidRPr="008F1832" w:rsidRDefault="00456B7C" w:rsidP="003643BC">
            <w:pPr>
              <w:spacing w:after="0" w:line="240" w:lineRule="auto"/>
              <w:rPr>
                <w:rFonts w:cstheme="minorHAnsi"/>
                <w:sz w:val="14"/>
                <w:szCs w:val="14"/>
              </w:rPr>
            </w:pPr>
          </w:p>
        </w:tc>
        <w:tc>
          <w:tcPr>
            <w:tcW w:w="3235" w:type="dxa"/>
          </w:tcPr>
          <w:p w:rsidR="00456B7C" w:rsidRPr="008F1832" w:rsidRDefault="00456B7C" w:rsidP="003643BC">
            <w:pPr>
              <w:spacing w:after="0" w:line="240" w:lineRule="auto"/>
              <w:rPr>
                <w:rFonts w:cstheme="minorHAnsi"/>
                <w:sz w:val="14"/>
                <w:szCs w:val="14"/>
              </w:rPr>
            </w:pPr>
            <w:r w:rsidRPr="008F1832">
              <w:rPr>
                <w:rFonts w:cstheme="minorHAnsi"/>
                <w:sz w:val="14"/>
                <w:szCs w:val="14"/>
              </w:rPr>
              <w:t xml:space="preserve">Thesis is not only argumentative, but is also “surprising” or “risky” </w:t>
            </w:r>
          </w:p>
          <w:p w:rsidR="00456B7C" w:rsidRPr="008F1832" w:rsidRDefault="00456B7C" w:rsidP="003643BC">
            <w:pPr>
              <w:spacing w:after="0" w:line="240" w:lineRule="auto"/>
              <w:rPr>
                <w:rFonts w:cstheme="minorHAnsi"/>
                <w:sz w:val="14"/>
                <w:szCs w:val="14"/>
              </w:rPr>
            </w:pPr>
            <w:r w:rsidRPr="008F1832">
              <w:rPr>
                <w:rFonts w:cstheme="minorHAnsi"/>
                <w:sz w:val="14"/>
                <w:szCs w:val="14"/>
              </w:rPr>
              <w:t xml:space="preserve">Thesis responds to assignment clearly and reflects author’s purpose </w:t>
            </w:r>
          </w:p>
          <w:p w:rsidR="00456B7C" w:rsidRPr="008F1832" w:rsidRDefault="00456B7C" w:rsidP="003643BC">
            <w:pPr>
              <w:spacing w:after="0" w:line="240" w:lineRule="auto"/>
              <w:rPr>
                <w:rFonts w:cstheme="minorHAnsi"/>
                <w:sz w:val="14"/>
                <w:szCs w:val="14"/>
              </w:rPr>
            </w:pPr>
            <w:r w:rsidRPr="008F1832">
              <w:rPr>
                <w:rFonts w:cstheme="minorHAnsi"/>
                <w:sz w:val="14"/>
                <w:szCs w:val="14"/>
              </w:rPr>
              <w:t>Essay’s purpose is clear, shows</w:t>
            </w:r>
            <w:r>
              <w:rPr>
                <w:rFonts w:cstheme="minorHAnsi"/>
                <w:sz w:val="14"/>
                <w:szCs w:val="14"/>
              </w:rPr>
              <w:t xml:space="preserve"> a high degree of </w:t>
            </w:r>
            <w:r w:rsidRPr="008F1832">
              <w:rPr>
                <w:rFonts w:cstheme="minorHAnsi"/>
                <w:sz w:val="14"/>
                <w:szCs w:val="14"/>
              </w:rPr>
              <w:t xml:space="preserve">originality </w:t>
            </w:r>
            <w:r>
              <w:rPr>
                <w:rFonts w:cstheme="minorHAnsi"/>
                <w:sz w:val="14"/>
                <w:szCs w:val="14"/>
              </w:rPr>
              <w:t>and/or</w:t>
            </w:r>
            <w:r w:rsidRPr="008F1832">
              <w:rPr>
                <w:rFonts w:cstheme="minorHAnsi"/>
                <w:sz w:val="14"/>
                <w:szCs w:val="14"/>
              </w:rPr>
              <w:t xml:space="preserve"> independent thought </w:t>
            </w:r>
          </w:p>
          <w:p w:rsidR="00456B7C" w:rsidRPr="008F1832" w:rsidRDefault="00456B7C" w:rsidP="003643BC">
            <w:pPr>
              <w:spacing w:after="0" w:line="240" w:lineRule="auto"/>
              <w:rPr>
                <w:rFonts w:cstheme="minorHAnsi"/>
                <w:sz w:val="14"/>
                <w:szCs w:val="14"/>
              </w:rPr>
            </w:pPr>
            <w:r w:rsidRPr="008F1832">
              <w:rPr>
                <w:rFonts w:cstheme="minorHAnsi"/>
                <w:sz w:val="14"/>
                <w:szCs w:val="14"/>
              </w:rPr>
              <w:t>Significance of the problem addressed is given clearly and compellingly, with a high degree of originality</w:t>
            </w:r>
          </w:p>
        </w:tc>
      </w:tr>
      <w:tr w:rsidR="00456B7C" w:rsidRPr="008F1832" w:rsidTr="003643BC">
        <w:tc>
          <w:tcPr>
            <w:tcW w:w="1775" w:type="dxa"/>
            <w:shd w:val="clear" w:color="auto" w:fill="D9D9D9" w:themeFill="background1" w:themeFillShade="D9"/>
          </w:tcPr>
          <w:p w:rsidR="00456B7C" w:rsidRPr="00CD6AE1" w:rsidRDefault="00456B7C" w:rsidP="003643BC">
            <w:pPr>
              <w:rPr>
                <w:rFonts w:cstheme="minorHAnsi"/>
                <w:b/>
                <w:sz w:val="18"/>
                <w:szCs w:val="18"/>
              </w:rPr>
            </w:pPr>
            <w:r w:rsidRPr="00CD6AE1">
              <w:rPr>
                <w:rFonts w:cstheme="minorHAnsi"/>
                <w:b/>
                <w:sz w:val="18"/>
                <w:szCs w:val="18"/>
              </w:rPr>
              <w:t>Argumentation and Rhetorical Strategies</w:t>
            </w:r>
          </w:p>
        </w:tc>
        <w:tc>
          <w:tcPr>
            <w:tcW w:w="2810" w:type="dxa"/>
          </w:tcPr>
          <w:p w:rsidR="00456B7C" w:rsidRDefault="00456B7C" w:rsidP="003643BC">
            <w:pPr>
              <w:spacing w:after="0" w:line="240" w:lineRule="auto"/>
              <w:rPr>
                <w:rFonts w:cstheme="minorHAnsi"/>
                <w:sz w:val="14"/>
                <w:szCs w:val="14"/>
              </w:rPr>
            </w:pPr>
            <w:r w:rsidRPr="008F1832">
              <w:rPr>
                <w:rFonts w:cstheme="minorHAnsi"/>
                <w:sz w:val="14"/>
                <w:szCs w:val="14"/>
              </w:rPr>
              <w:t>Claims a</w:t>
            </w:r>
            <w:r>
              <w:rPr>
                <w:rFonts w:cstheme="minorHAnsi"/>
                <w:sz w:val="14"/>
                <w:szCs w:val="14"/>
              </w:rPr>
              <w:t>nd ideas are underdeveloped</w:t>
            </w:r>
          </w:p>
          <w:p w:rsidR="00456B7C" w:rsidRPr="008F1832" w:rsidRDefault="00456B7C" w:rsidP="003643BC">
            <w:pPr>
              <w:spacing w:after="0" w:line="240" w:lineRule="auto"/>
              <w:rPr>
                <w:rFonts w:cstheme="minorHAnsi"/>
                <w:sz w:val="14"/>
                <w:szCs w:val="14"/>
              </w:rPr>
            </w:pPr>
            <w:r>
              <w:rPr>
                <w:rFonts w:cstheme="minorHAnsi"/>
                <w:sz w:val="14"/>
                <w:szCs w:val="14"/>
              </w:rPr>
              <w:t xml:space="preserve">Claims are ideas are </w:t>
            </w:r>
            <w:r w:rsidRPr="008F1832">
              <w:rPr>
                <w:rFonts w:cstheme="minorHAnsi"/>
                <w:sz w:val="14"/>
                <w:szCs w:val="14"/>
              </w:rPr>
              <w:t xml:space="preserve">unsupported </w:t>
            </w:r>
          </w:p>
          <w:p w:rsidR="00456B7C" w:rsidRDefault="00456B7C" w:rsidP="003643BC">
            <w:pPr>
              <w:spacing w:after="0" w:line="240" w:lineRule="auto"/>
              <w:rPr>
                <w:rFonts w:cstheme="minorHAnsi"/>
                <w:sz w:val="14"/>
                <w:szCs w:val="14"/>
              </w:rPr>
            </w:pPr>
            <w:r w:rsidRPr="008F1832">
              <w:rPr>
                <w:rFonts w:cstheme="minorHAnsi"/>
                <w:sz w:val="14"/>
                <w:szCs w:val="14"/>
              </w:rPr>
              <w:t>Author do</w:t>
            </w:r>
            <w:r>
              <w:rPr>
                <w:rFonts w:cstheme="minorHAnsi"/>
                <w:sz w:val="14"/>
                <w:szCs w:val="14"/>
              </w:rPr>
              <w:t>es not anticipate objections</w:t>
            </w:r>
          </w:p>
          <w:p w:rsidR="00456B7C" w:rsidRPr="008F1832" w:rsidRDefault="00456B7C" w:rsidP="003643BC">
            <w:pPr>
              <w:spacing w:after="0" w:line="240" w:lineRule="auto"/>
              <w:rPr>
                <w:rFonts w:cstheme="minorHAnsi"/>
                <w:sz w:val="14"/>
                <w:szCs w:val="14"/>
              </w:rPr>
            </w:pPr>
            <w:r>
              <w:rPr>
                <w:rFonts w:cstheme="minorHAnsi"/>
                <w:sz w:val="14"/>
                <w:szCs w:val="14"/>
              </w:rPr>
              <w:t xml:space="preserve">Author does not </w:t>
            </w:r>
            <w:r w:rsidRPr="008F1832">
              <w:rPr>
                <w:rFonts w:cstheme="minorHAnsi"/>
                <w:sz w:val="14"/>
                <w:szCs w:val="14"/>
              </w:rPr>
              <w:t>acknowledge other viewpoints</w:t>
            </w:r>
          </w:p>
        </w:tc>
        <w:tc>
          <w:tcPr>
            <w:tcW w:w="3510" w:type="dxa"/>
          </w:tcPr>
          <w:p w:rsidR="00456B7C" w:rsidRDefault="00456B7C" w:rsidP="003643BC">
            <w:pPr>
              <w:spacing w:after="0" w:line="240" w:lineRule="auto"/>
              <w:rPr>
                <w:rFonts w:cstheme="minorHAnsi"/>
                <w:sz w:val="14"/>
                <w:szCs w:val="14"/>
              </w:rPr>
            </w:pPr>
            <w:r w:rsidRPr="008F1832">
              <w:rPr>
                <w:rFonts w:cstheme="minorHAnsi"/>
                <w:sz w:val="14"/>
                <w:szCs w:val="14"/>
              </w:rPr>
              <w:t>Claims and ideas a</w:t>
            </w:r>
            <w:r>
              <w:rPr>
                <w:rFonts w:cstheme="minorHAnsi"/>
                <w:sz w:val="14"/>
                <w:szCs w:val="14"/>
              </w:rPr>
              <w:t>re developed somewhat logically</w:t>
            </w:r>
          </w:p>
          <w:p w:rsidR="00456B7C" w:rsidRDefault="00456B7C" w:rsidP="003643BC">
            <w:pPr>
              <w:spacing w:after="0" w:line="240" w:lineRule="auto"/>
              <w:rPr>
                <w:rFonts w:cstheme="minorHAnsi"/>
                <w:sz w:val="14"/>
                <w:szCs w:val="14"/>
              </w:rPr>
            </w:pPr>
            <w:r>
              <w:rPr>
                <w:rFonts w:cstheme="minorHAnsi"/>
                <w:sz w:val="14"/>
                <w:szCs w:val="14"/>
              </w:rPr>
              <w:t xml:space="preserve">Claims have </w:t>
            </w:r>
            <w:r w:rsidRPr="008F1832">
              <w:rPr>
                <w:rFonts w:cstheme="minorHAnsi"/>
                <w:sz w:val="14"/>
                <w:szCs w:val="14"/>
              </w:rPr>
              <w:t>some support/evidence/reasoning</w:t>
            </w:r>
          </w:p>
          <w:p w:rsidR="00456B7C" w:rsidRPr="008F1832" w:rsidRDefault="00456B7C" w:rsidP="003643BC">
            <w:pPr>
              <w:spacing w:after="0" w:line="240" w:lineRule="auto"/>
              <w:rPr>
                <w:rFonts w:cstheme="minorHAnsi"/>
                <w:sz w:val="14"/>
                <w:szCs w:val="14"/>
              </w:rPr>
            </w:pPr>
            <w:r>
              <w:rPr>
                <w:rFonts w:cstheme="minorHAnsi"/>
                <w:sz w:val="14"/>
                <w:szCs w:val="14"/>
              </w:rPr>
              <w:t xml:space="preserve">Author attempts to acknowledge another viewpoint </w:t>
            </w:r>
          </w:p>
          <w:p w:rsidR="00456B7C" w:rsidRPr="008F1832" w:rsidRDefault="00456B7C" w:rsidP="003643BC">
            <w:pPr>
              <w:spacing w:after="0" w:line="240" w:lineRule="auto"/>
              <w:rPr>
                <w:rFonts w:cstheme="minorHAnsi"/>
                <w:sz w:val="14"/>
                <w:szCs w:val="14"/>
              </w:rPr>
            </w:pPr>
            <w:r w:rsidRPr="008F1832">
              <w:rPr>
                <w:rFonts w:cstheme="minorHAnsi"/>
                <w:sz w:val="14"/>
                <w:szCs w:val="14"/>
              </w:rPr>
              <w:t>Author anticipates some objections, but somewhat unclearly and ineffectively</w:t>
            </w:r>
          </w:p>
        </w:tc>
        <w:tc>
          <w:tcPr>
            <w:tcW w:w="3060" w:type="dxa"/>
          </w:tcPr>
          <w:p w:rsidR="00456B7C" w:rsidRDefault="00456B7C" w:rsidP="003643BC">
            <w:pPr>
              <w:spacing w:after="0" w:line="240" w:lineRule="auto"/>
              <w:rPr>
                <w:rFonts w:cstheme="minorHAnsi"/>
                <w:sz w:val="14"/>
                <w:szCs w:val="14"/>
              </w:rPr>
            </w:pPr>
            <w:r w:rsidRPr="008F1832">
              <w:rPr>
                <w:rFonts w:cstheme="minorHAnsi"/>
                <w:sz w:val="14"/>
                <w:szCs w:val="14"/>
              </w:rPr>
              <w:t>Claims and ide</w:t>
            </w:r>
            <w:r>
              <w:rPr>
                <w:rFonts w:cstheme="minorHAnsi"/>
                <w:sz w:val="14"/>
                <w:szCs w:val="14"/>
              </w:rPr>
              <w:t>as are developed logically</w:t>
            </w:r>
          </w:p>
          <w:p w:rsidR="00456B7C" w:rsidRDefault="00456B7C" w:rsidP="003643BC">
            <w:pPr>
              <w:spacing w:after="0" w:line="240" w:lineRule="auto"/>
              <w:rPr>
                <w:rFonts w:cstheme="minorHAnsi"/>
                <w:sz w:val="14"/>
                <w:szCs w:val="14"/>
              </w:rPr>
            </w:pPr>
            <w:r>
              <w:rPr>
                <w:rFonts w:cstheme="minorHAnsi"/>
                <w:sz w:val="14"/>
                <w:szCs w:val="14"/>
              </w:rPr>
              <w:t xml:space="preserve">Claims </w:t>
            </w:r>
            <w:r w:rsidRPr="008F1832">
              <w:rPr>
                <w:rFonts w:cstheme="minorHAnsi"/>
                <w:sz w:val="14"/>
                <w:szCs w:val="14"/>
              </w:rPr>
              <w:t>are supported with a good amount of evidence and sound reasoning</w:t>
            </w:r>
          </w:p>
          <w:p w:rsidR="00456B7C" w:rsidRPr="008F1832" w:rsidRDefault="00456B7C" w:rsidP="003643BC">
            <w:pPr>
              <w:spacing w:after="0" w:line="240" w:lineRule="auto"/>
              <w:rPr>
                <w:rFonts w:cstheme="minorHAnsi"/>
                <w:sz w:val="14"/>
                <w:szCs w:val="14"/>
              </w:rPr>
            </w:pPr>
            <w:r>
              <w:rPr>
                <w:rFonts w:cstheme="minorHAnsi"/>
                <w:sz w:val="14"/>
                <w:szCs w:val="14"/>
              </w:rPr>
              <w:t xml:space="preserve">Author acknowledges another viewpoint </w:t>
            </w:r>
          </w:p>
          <w:p w:rsidR="00456B7C" w:rsidRDefault="00456B7C" w:rsidP="003643BC">
            <w:pPr>
              <w:spacing w:after="0" w:line="240" w:lineRule="auto"/>
              <w:rPr>
                <w:rFonts w:cstheme="minorHAnsi"/>
                <w:sz w:val="14"/>
                <w:szCs w:val="14"/>
              </w:rPr>
            </w:pPr>
            <w:r w:rsidRPr="008F1832">
              <w:rPr>
                <w:rFonts w:cstheme="minorHAnsi"/>
                <w:sz w:val="14"/>
                <w:szCs w:val="14"/>
              </w:rPr>
              <w:t>Author anticipates some objections to his/her own position effectively</w:t>
            </w:r>
          </w:p>
          <w:p w:rsidR="00456B7C" w:rsidRPr="008F1832" w:rsidRDefault="00456B7C" w:rsidP="003643BC">
            <w:pPr>
              <w:spacing w:after="0" w:line="240" w:lineRule="auto"/>
              <w:rPr>
                <w:rFonts w:cstheme="minorHAnsi"/>
                <w:sz w:val="14"/>
                <w:szCs w:val="14"/>
              </w:rPr>
            </w:pPr>
          </w:p>
        </w:tc>
        <w:tc>
          <w:tcPr>
            <w:tcW w:w="3235" w:type="dxa"/>
          </w:tcPr>
          <w:p w:rsidR="00456B7C" w:rsidRDefault="00456B7C" w:rsidP="003643BC">
            <w:pPr>
              <w:spacing w:after="0" w:line="240" w:lineRule="auto"/>
              <w:rPr>
                <w:rFonts w:cstheme="minorHAnsi"/>
                <w:sz w:val="14"/>
                <w:szCs w:val="14"/>
              </w:rPr>
            </w:pPr>
            <w:r w:rsidRPr="008F1832">
              <w:rPr>
                <w:rFonts w:cstheme="minorHAnsi"/>
                <w:sz w:val="14"/>
                <w:szCs w:val="14"/>
              </w:rPr>
              <w:t>Claims and ideas are deve</w:t>
            </w:r>
            <w:r>
              <w:rPr>
                <w:rFonts w:cstheme="minorHAnsi"/>
                <w:sz w:val="14"/>
                <w:szCs w:val="14"/>
              </w:rPr>
              <w:t>loped logically and thoroughly</w:t>
            </w:r>
          </w:p>
          <w:p w:rsidR="00456B7C" w:rsidRPr="008F1832" w:rsidRDefault="00456B7C" w:rsidP="003643BC">
            <w:pPr>
              <w:spacing w:after="0" w:line="240" w:lineRule="auto"/>
              <w:rPr>
                <w:rFonts w:cstheme="minorHAnsi"/>
                <w:sz w:val="14"/>
                <w:szCs w:val="14"/>
              </w:rPr>
            </w:pPr>
            <w:r>
              <w:rPr>
                <w:rFonts w:cstheme="minorHAnsi"/>
                <w:sz w:val="14"/>
                <w:szCs w:val="14"/>
              </w:rPr>
              <w:t xml:space="preserve">Claims </w:t>
            </w:r>
            <w:r w:rsidRPr="008F1832">
              <w:rPr>
                <w:rFonts w:cstheme="minorHAnsi"/>
                <w:sz w:val="14"/>
                <w:szCs w:val="14"/>
              </w:rPr>
              <w:t xml:space="preserve">are supported through </w:t>
            </w:r>
            <w:r>
              <w:rPr>
                <w:rFonts w:cstheme="minorHAnsi"/>
                <w:sz w:val="14"/>
                <w:szCs w:val="14"/>
              </w:rPr>
              <w:t xml:space="preserve">significant </w:t>
            </w:r>
            <w:r w:rsidRPr="008F1832">
              <w:rPr>
                <w:rFonts w:cstheme="minorHAnsi"/>
                <w:sz w:val="14"/>
                <w:szCs w:val="14"/>
              </w:rPr>
              <w:t xml:space="preserve">relevant evidence and sound, thorough reasoning </w:t>
            </w:r>
          </w:p>
          <w:p w:rsidR="00456B7C" w:rsidRDefault="00456B7C" w:rsidP="003643BC">
            <w:pPr>
              <w:spacing w:after="0" w:line="240" w:lineRule="auto"/>
              <w:rPr>
                <w:rFonts w:cstheme="minorHAnsi"/>
                <w:sz w:val="14"/>
                <w:szCs w:val="14"/>
              </w:rPr>
            </w:pPr>
            <w:r w:rsidRPr="008F1832">
              <w:rPr>
                <w:rFonts w:cstheme="minorHAnsi"/>
                <w:sz w:val="14"/>
                <w:szCs w:val="14"/>
              </w:rPr>
              <w:t xml:space="preserve">Author acknowledges multiple viewpoints </w:t>
            </w:r>
          </w:p>
          <w:p w:rsidR="00456B7C" w:rsidRPr="008F1832" w:rsidRDefault="00456B7C" w:rsidP="003643BC">
            <w:pPr>
              <w:spacing w:after="0" w:line="240" w:lineRule="auto"/>
              <w:rPr>
                <w:rFonts w:cstheme="minorHAnsi"/>
                <w:sz w:val="14"/>
                <w:szCs w:val="14"/>
              </w:rPr>
            </w:pPr>
            <w:r>
              <w:rPr>
                <w:rFonts w:cstheme="minorHAnsi"/>
                <w:sz w:val="14"/>
                <w:szCs w:val="14"/>
              </w:rPr>
              <w:t xml:space="preserve">Author </w:t>
            </w:r>
            <w:r w:rsidRPr="008F1832">
              <w:rPr>
                <w:rFonts w:cstheme="minorHAnsi"/>
                <w:sz w:val="14"/>
                <w:szCs w:val="14"/>
              </w:rPr>
              <w:t>anticipates objections effectively</w:t>
            </w:r>
          </w:p>
        </w:tc>
      </w:tr>
      <w:tr w:rsidR="00456B7C" w:rsidRPr="008F1832" w:rsidTr="003643BC">
        <w:tc>
          <w:tcPr>
            <w:tcW w:w="1775" w:type="dxa"/>
            <w:shd w:val="clear" w:color="auto" w:fill="D9D9D9" w:themeFill="background1" w:themeFillShade="D9"/>
          </w:tcPr>
          <w:p w:rsidR="00456B7C" w:rsidRPr="00CD6AE1" w:rsidRDefault="00456B7C" w:rsidP="003643BC">
            <w:pPr>
              <w:rPr>
                <w:rFonts w:cstheme="minorHAnsi"/>
                <w:b/>
                <w:sz w:val="18"/>
                <w:szCs w:val="18"/>
              </w:rPr>
            </w:pPr>
            <w:r w:rsidRPr="00CD6AE1">
              <w:rPr>
                <w:rFonts w:cstheme="minorHAnsi"/>
                <w:b/>
                <w:sz w:val="18"/>
                <w:szCs w:val="18"/>
              </w:rPr>
              <w:t>Text Analysis and Usage</w:t>
            </w:r>
          </w:p>
        </w:tc>
        <w:tc>
          <w:tcPr>
            <w:tcW w:w="2810" w:type="dxa"/>
          </w:tcPr>
          <w:p w:rsidR="00456B7C" w:rsidRPr="008F1832" w:rsidRDefault="00456B7C" w:rsidP="003643BC">
            <w:pPr>
              <w:spacing w:after="0" w:line="240" w:lineRule="auto"/>
              <w:rPr>
                <w:rFonts w:cstheme="minorHAnsi"/>
                <w:sz w:val="14"/>
                <w:szCs w:val="14"/>
              </w:rPr>
            </w:pPr>
            <w:r w:rsidRPr="008F1832">
              <w:rPr>
                <w:rFonts w:cstheme="minorHAnsi"/>
                <w:sz w:val="14"/>
                <w:szCs w:val="14"/>
              </w:rPr>
              <w:t xml:space="preserve">Author’s summaries of texts inadequate or inaccurate </w:t>
            </w:r>
          </w:p>
          <w:p w:rsidR="00456B7C" w:rsidRDefault="00456B7C" w:rsidP="003643BC">
            <w:pPr>
              <w:spacing w:after="0" w:line="240" w:lineRule="auto"/>
              <w:rPr>
                <w:rFonts w:cstheme="minorHAnsi"/>
                <w:sz w:val="14"/>
                <w:szCs w:val="14"/>
              </w:rPr>
            </w:pPr>
            <w:r w:rsidRPr="008F1832">
              <w:rPr>
                <w:rFonts w:cstheme="minorHAnsi"/>
                <w:sz w:val="14"/>
                <w:szCs w:val="14"/>
              </w:rPr>
              <w:t xml:space="preserve">Author’s </w:t>
            </w:r>
            <w:r>
              <w:rPr>
                <w:rFonts w:cstheme="minorHAnsi"/>
                <w:sz w:val="14"/>
                <w:szCs w:val="14"/>
              </w:rPr>
              <w:t>reading of texts inaccurate</w:t>
            </w:r>
          </w:p>
          <w:p w:rsidR="00456B7C" w:rsidRPr="008F1832" w:rsidRDefault="00456B7C" w:rsidP="003643BC">
            <w:pPr>
              <w:spacing w:after="0" w:line="240" w:lineRule="auto"/>
              <w:rPr>
                <w:rFonts w:cstheme="minorHAnsi"/>
                <w:sz w:val="14"/>
                <w:szCs w:val="14"/>
              </w:rPr>
            </w:pPr>
            <w:r>
              <w:rPr>
                <w:rFonts w:cstheme="minorHAnsi"/>
                <w:sz w:val="14"/>
                <w:szCs w:val="14"/>
              </w:rPr>
              <w:t xml:space="preserve">Author’s reading of texts is </w:t>
            </w:r>
            <w:r w:rsidRPr="008F1832">
              <w:rPr>
                <w:rFonts w:cstheme="minorHAnsi"/>
                <w:sz w:val="14"/>
                <w:szCs w:val="14"/>
              </w:rPr>
              <w:t>uncritical</w:t>
            </w:r>
          </w:p>
          <w:p w:rsidR="00456B7C" w:rsidRPr="008F1832" w:rsidRDefault="00456B7C" w:rsidP="003643BC">
            <w:pPr>
              <w:spacing w:after="0" w:line="240" w:lineRule="auto"/>
              <w:rPr>
                <w:rFonts w:cstheme="minorHAnsi"/>
                <w:sz w:val="14"/>
                <w:szCs w:val="14"/>
              </w:rPr>
            </w:pPr>
            <w:r w:rsidRPr="008F1832">
              <w:rPr>
                <w:rFonts w:cstheme="minorHAnsi"/>
                <w:sz w:val="14"/>
                <w:szCs w:val="14"/>
              </w:rPr>
              <w:t>Texts are not synthesized into conversation with one another and with the author’s ideas</w:t>
            </w:r>
          </w:p>
        </w:tc>
        <w:tc>
          <w:tcPr>
            <w:tcW w:w="3510" w:type="dxa"/>
          </w:tcPr>
          <w:p w:rsidR="00456B7C" w:rsidRPr="008F1832" w:rsidRDefault="00456B7C" w:rsidP="003643BC">
            <w:pPr>
              <w:spacing w:after="0" w:line="240" w:lineRule="auto"/>
              <w:rPr>
                <w:rFonts w:cstheme="minorHAnsi"/>
                <w:sz w:val="14"/>
                <w:szCs w:val="14"/>
              </w:rPr>
            </w:pPr>
            <w:r w:rsidRPr="008F1832">
              <w:rPr>
                <w:rFonts w:cstheme="minorHAnsi"/>
                <w:sz w:val="14"/>
                <w:szCs w:val="14"/>
              </w:rPr>
              <w:t>Author summarizes or paraphrases some, but not all, texts used</w:t>
            </w:r>
          </w:p>
          <w:p w:rsidR="00456B7C" w:rsidRDefault="00456B7C" w:rsidP="003643BC">
            <w:pPr>
              <w:spacing w:after="0" w:line="240" w:lineRule="auto"/>
              <w:rPr>
                <w:rFonts w:cstheme="minorHAnsi"/>
                <w:sz w:val="14"/>
                <w:szCs w:val="14"/>
              </w:rPr>
            </w:pPr>
            <w:r w:rsidRPr="008F1832">
              <w:rPr>
                <w:rFonts w:cstheme="minorHAnsi"/>
                <w:sz w:val="14"/>
                <w:szCs w:val="14"/>
              </w:rPr>
              <w:t xml:space="preserve">Author’s reading of texts </w:t>
            </w:r>
            <w:r>
              <w:rPr>
                <w:rFonts w:cstheme="minorHAnsi"/>
                <w:sz w:val="14"/>
                <w:szCs w:val="14"/>
              </w:rPr>
              <w:t>is somewhat accurate</w:t>
            </w:r>
          </w:p>
          <w:p w:rsidR="00456B7C" w:rsidRPr="008F1832" w:rsidRDefault="00456B7C" w:rsidP="003643BC">
            <w:pPr>
              <w:spacing w:after="0" w:line="240" w:lineRule="auto"/>
              <w:rPr>
                <w:rFonts w:cstheme="minorHAnsi"/>
                <w:sz w:val="14"/>
                <w:szCs w:val="14"/>
              </w:rPr>
            </w:pPr>
            <w:r>
              <w:rPr>
                <w:rFonts w:cstheme="minorHAnsi"/>
                <w:sz w:val="14"/>
                <w:szCs w:val="14"/>
              </w:rPr>
              <w:t xml:space="preserve">Author’s reading of text </w:t>
            </w:r>
            <w:r w:rsidRPr="008F1832">
              <w:rPr>
                <w:rFonts w:cstheme="minorHAnsi"/>
                <w:sz w:val="14"/>
                <w:szCs w:val="14"/>
              </w:rPr>
              <w:t>could be more critical/analytical</w:t>
            </w:r>
          </w:p>
          <w:p w:rsidR="00456B7C" w:rsidRPr="008F1832" w:rsidRDefault="00456B7C" w:rsidP="003643BC">
            <w:pPr>
              <w:spacing w:after="0" w:line="240" w:lineRule="auto"/>
              <w:rPr>
                <w:rFonts w:cstheme="minorHAnsi"/>
                <w:sz w:val="14"/>
                <w:szCs w:val="14"/>
              </w:rPr>
            </w:pPr>
            <w:r w:rsidRPr="008F1832">
              <w:rPr>
                <w:rFonts w:cstheme="minorHAnsi"/>
                <w:sz w:val="14"/>
                <w:szCs w:val="14"/>
              </w:rPr>
              <w:t>Texts are somewhat synthesized into conversation with one another and with the ideas of the author</w:t>
            </w:r>
          </w:p>
        </w:tc>
        <w:tc>
          <w:tcPr>
            <w:tcW w:w="3060" w:type="dxa"/>
          </w:tcPr>
          <w:p w:rsidR="00456B7C" w:rsidRPr="008F1832" w:rsidRDefault="00456B7C" w:rsidP="003643BC">
            <w:pPr>
              <w:spacing w:after="0" w:line="240" w:lineRule="auto"/>
              <w:rPr>
                <w:rFonts w:cstheme="minorHAnsi"/>
                <w:sz w:val="14"/>
                <w:szCs w:val="14"/>
              </w:rPr>
            </w:pPr>
            <w:r w:rsidRPr="008F1832">
              <w:rPr>
                <w:rFonts w:cstheme="minorHAnsi"/>
                <w:sz w:val="14"/>
                <w:szCs w:val="14"/>
              </w:rPr>
              <w:t>Author accurately summarizes or paraphrases texts used</w:t>
            </w:r>
          </w:p>
          <w:p w:rsidR="00456B7C" w:rsidRDefault="00456B7C" w:rsidP="003643BC">
            <w:pPr>
              <w:spacing w:after="0" w:line="240" w:lineRule="auto"/>
              <w:rPr>
                <w:rFonts w:cstheme="minorHAnsi"/>
                <w:sz w:val="14"/>
                <w:szCs w:val="14"/>
              </w:rPr>
            </w:pPr>
            <w:r w:rsidRPr="008F1832">
              <w:rPr>
                <w:rFonts w:cstheme="minorHAnsi"/>
                <w:sz w:val="14"/>
                <w:szCs w:val="14"/>
              </w:rPr>
              <w:t>Author</w:t>
            </w:r>
            <w:r>
              <w:rPr>
                <w:rFonts w:cstheme="minorHAnsi"/>
                <w:sz w:val="14"/>
                <w:szCs w:val="14"/>
              </w:rPr>
              <w:t xml:space="preserve">’s reading of texts is accurate </w:t>
            </w:r>
          </w:p>
          <w:p w:rsidR="00456B7C" w:rsidRPr="008F1832" w:rsidRDefault="00456B7C" w:rsidP="003643BC">
            <w:pPr>
              <w:spacing w:after="0" w:line="240" w:lineRule="auto"/>
              <w:rPr>
                <w:rFonts w:cstheme="minorHAnsi"/>
                <w:sz w:val="14"/>
                <w:szCs w:val="14"/>
              </w:rPr>
            </w:pPr>
            <w:r>
              <w:rPr>
                <w:rFonts w:cstheme="minorHAnsi"/>
                <w:sz w:val="14"/>
                <w:szCs w:val="14"/>
              </w:rPr>
              <w:t>Author’s reading of texts is</w:t>
            </w:r>
            <w:r w:rsidRPr="008F1832">
              <w:rPr>
                <w:rFonts w:cstheme="minorHAnsi"/>
                <w:sz w:val="14"/>
                <w:szCs w:val="14"/>
              </w:rPr>
              <w:t xml:space="preserve"> somewhat critical/analytical</w:t>
            </w:r>
          </w:p>
          <w:p w:rsidR="00456B7C" w:rsidRDefault="00456B7C" w:rsidP="003643BC">
            <w:pPr>
              <w:spacing w:after="0" w:line="240" w:lineRule="auto"/>
              <w:rPr>
                <w:rFonts w:cstheme="minorHAnsi"/>
                <w:sz w:val="14"/>
                <w:szCs w:val="14"/>
              </w:rPr>
            </w:pPr>
            <w:r w:rsidRPr="008F1832">
              <w:rPr>
                <w:rFonts w:cstheme="minorHAnsi"/>
                <w:sz w:val="14"/>
                <w:szCs w:val="14"/>
              </w:rPr>
              <w:t>Texts are synthesized into conversation with one another and with the ideas of the author fairly well</w:t>
            </w:r>
          </w:p>
          <w:p w:rsidR="00456B7C" w:rsidRPr="008F1832" w:rsidRDefault="00456B7C" w:rsidP="003643BC">
            <w:pPr>
              <w:spacing w:after="0" w:line="240" w:lineRule="auto"/>
              <w:rPr>
                <w:rFonts w:cstheme="minorHAnsi"/>
                <w:sz w:val="14"/>
                <w:szCs w:val="14"/>
              </w:rPr>
            </w:pPr>
          </w:p>
        </w:tc>
        <w:tc>
          <w:tcPr>
            <w:tcW w:w="3235" w:type="dxa"/>
          </w:tcPr>
          <w:p w:rsidR="00456B7C" w:rsidRPr="008F1832" w:rsidRDefault="00456B7C" w:rsidP="003643BC">
            <w:pPr>
              <w:spacing w:after="0" w:line="240" w:lineRule="auto"/>
              <w:rPr>
                <w:rFonts w:cstheme="minorHAnsi"/>
                <w:sz w:val="14"/>
                <w:szCs w:val="14"/>
              </w:rPr>
            </w:pPr>
            <w:r w:rsidRPr="008F1832">
              <w:rPr>
                <w:rFonts w:cstheme="minorHAnsi"/>
                <w:sz w:val="14"/>
                <w:szCs w:val="14"/>
              </w:rPr>
              <w:t>Author accurately and thoroughly summarizes or paraphrases texts used</w:t>
            </w:r>
          </w:p>
          <w:p w:rsidR="00456B7C" w:rsidRDefault="00456B7C" w:rsidP="003643BC">
            <w:pPr>
              <w:spacing w:after="0" w:line="240" w:lineRule="auto"/>
              <w:rPr>
                <w:rFonts w:cstheme="minorHAnsi"/>
                <w:sz w:val="14"/>
                <w:szCs w:val="14"/>
              </w:rPr>
            </w:pPr>
            <w:r w:rsidRPr="008F1832">
              <w:rPr>
                <w:rFonts w:cstheme="minorHAnsi"/>
                <w:sz w:val="14"/>
                <w:szCs w:val="14"/>
              </w:rPr>
              <w:t xml:space="preserve">Author demonstrates ability to read texts accurately </w:t>
            </w:r>
            <w:r>
              <w:rPr>
                <w:rFonts w:cstheme="minorHAnsi"/>
                <w:sz w:val="14"/>
                <w:szCs w:val="14"/>
              </w:rPr>
              <w:t xml:space="preserve">and comprehensively </w:t>
            </w:r>
          </w:p>
          <w:p w:rsidR="00456B7C" w:rsidRPr="008F1832" w:rsidRDefault="00456B7C" w:rsidP="003643BC">
            <w:pPr>
              <w:spacing w:after="0" w:line="240" w:lineRule="auto"/>
              <w:rPr>
                <w:rFonts w:cstheme="minorHAnsi"/>
                <w:sz w:val="14"/>
                <w:szCs w:val="14"/>
              </w:rPr>
            </w:pPr>
            <w:r>
              <w:rPr>
                <w:rFonts w:cstheme="minorHAnsi"/>
                <w:sz w:val="14"/>
                <w:szCs w:val="14"/>
              </w:rPr>
              <w:t xml:space="preserve">Author demonstrates ability to read texts </w:t>
            </w:r>
            <w:r w:rsidRPr="008F1832">
              <w:rPr>
                <w:rFonts w:cstheme="minorHAnsi"/>
                <w:sz w:val="14"/>
                <w:szCs w:val="14"/>
              </w:rPr>
              <w:t>critically/analytically</w:t>
            </w:r>
          </w:p>
          <w:p w:rsidR="00456B7C" w:rsidRPr="008F1832" w:rsidRDefault="00456B7C" w:rsidP="003643BC">
            <w:pPr>
              <w:spacing w:after="0" w:line="240" w:lineRule="auto"/>
              <w:rPr>
                <w:rFonts w:cstheme="minorHAnsi"/>
                <w:sz w:val="14"/>
                <w:szCs w:val="14"/>
              </w:rPr>
            </w:pPr>
            <w:r w:rsidRPr="008F1832">
              <w:rPr>
                <w:rFonts w:cstheme="minorHAnsi"/>
                <w:sz w:val="14"/>
                <w:szCs w:val="14"/>
              </w:rPr>
              <w:t>Texts are synthesized into conversation with one another and with ideas of the author thoroughly and effectively</w:t>
            </w:r>
          </w:p>
        </w:tc>
      </w:tr>
      <w:tr w:rsidR="00456B7C" w:rsidRPr="008F1832" w:rsidTr="003643BC">
        <w:tc>
          <w:tcPr>
            <w:tcW w:w="1775" w:type="dxa"/>
            <w:shd w:val="clear" w:color="auto" w:fill="D9D9D9" w:themeFill="background1" w:themeFillShade="D9"/>
          </w:tcPr>
          <w:p w:rsidR="00456B7C" w:rsidRPr="00CD6AE1" w:rsidRDefault="00456B7C" w:rsidP="003643BC">
            <w:pPr>
              <w:rPr>
                <w:rFonts w:cstheme="minorHAnsi"/>
                <w:b/>
                <w:sz w:val="18"/>
                <w:szCs w:val="18"/>
              </w:rPr>
            </w:pPr>
            <w:r w:rsidRPr="00CD6AE1">
              <w:rPr>
                <w:rFonts w:cstheme="minorHAnsi"/>
                <w:b/>
                <w:sz w:val="18"/>
                <w:szCs w:val="18"/>
              </w:rPr>
              <w:t>Style and Voice</w:t>
            </w:r>
          </w:p>
        </w:tc>
        <w:tc>
          <w:tcPr>
            <w:tcW w:w="2810" w:type="dxa"/>
          </w:tcPr>
          <w:p w:rsidR="00456B7C" w:rsidRDefault="00456B7C" w:rsidP="003643BC">
            <w:pPr>
              <w:spacing w:after="0" w:line="240" w:lineRule="auto"/>
              <w:rPr>
                <w:rFonts w:cstheme="minorHAnsi"/>
                <w:sz w:val="14"/>
                <w:szCs w:val="14"/>
              </w:rPr>
            </w:pPr>
            <w:r w:rsidRPr="008F1832">
              <w:rPr>
                <w:rFonts w:cstheme="minorHAnsi"/>
                <w:sz w:val="14"/>
                <w:szCs w:val="14"/>
              </w:rPr>
              <w:t>Style and voice inappropriate or do not address given audience, purpose, etc.</w:t>
            </w:r>
          </w:p>
          <w:p w:rsidR="00456B7C" w:rsidRPr="008F1832" w:rsidRDefault="00456B7C" w:rsidP="003643BC">
            <w:pPr>
              <w:spacing w:after="0" w:line="240" w:lineRule="auto"/>
              <w:rPr>
                <w:rFonts w:cstheme="minorHAnsi"/>
                <w:sz w:val="14"/>
                <w:szCs w:val="14"/>
              </w:rPr>
            </w:pPr>
            <w:r>
              <w:rPr>
                <w:rFonts w:cstheme="minorHAnsi"/>
                <w:sz w:val="14"/>
                <w:szCs w:val="14"/>
              </w:rPr>
              <w:t xml:space="preserve">Style and voice do not show originality or creativity </w:t>
            </w:r>
          </w:p>
          <w:p w:rsidR="00456B7C" w:rsidRDefault="00456B7C" w:rsidP="003643BC">
            <w:pPr>
              <w:spacing w:after="0" w:line="240" w:lineRule="auto"/>
              <w:rPr>
                <w:rFonts w:cstheme="minorHAnsi"/>
                <w:sz w:val="14"/>
                <w:szCs w:val="14"/>
              </w:rPr>
            </w:pPr>
            <w:r w:rsidRPr="008F1832">
              <w:rPr>
                <w:rFonts w:cstheme="minorHAnsi"/>
                <w:sz w:val="14"/>
                <w:szCs w:val="14"/>
              </w:rPr>
              <w:t>Word choice is excessively redundant, clichéd, and unspecific</w:t>
            </w:r>
          </w:p>
          <w:p w:rsidR="00456B7C" w:rsidRPr="008F1832" w:rsidRDefault="00456B7C" w:rsidP="003643BC">
            <w:pPr>
              <w:spacing w:after="0" w:line="240" w:lineRule="auto"/>
              <w:rPr>
                <w:rFonts w:cstheme="minorHAnsi"/>
                <w:sz w:val="14"/>
                <w:szCs w:val="14"/>
              </w:rPr>
            </w:pPr>
            <w:r w:rsidRPr="008F1832">
              <w:rPr>
                <w:rFonts w:cstheme="minorHAnsi"/>
                <w:sz w:val="14"/>
                <w:szCs w:val="14"/>
              </w:rPr>
              <w:t xml:space="preserve">Sentences are very unclear </w:t>
            </w:r>
          </w:p>
        </w:tc>
        <w:tc>
          <w:tcPr>
            <w:tcW w:w="3510" w:type="dxa"/>
          </w:tcPr>
          <w:p w:rsidR="00456B7C" w:rsidRDefault="00456B7C" w:rsidP="003643BC">
            <w:pPr>
              <w:spacing w:after="0" w:line="240" w:lineRule="auto"/>
              <w:rPr>
                <w:rFonts w:cstheme="minorHAnsi"/>
                <w:sz w:val="14"/>
                <w:szCs w:val="14"/>
              </w:rPr>
            </w:pPr>
            <w:r w:rsidRPr="008F1832">
              <w:rPr>
                <w:rFonts w:cstheme="minorHAnsi"/>
                <w:sz w:val="14"/>
                <w:szCs w:val="14"/>
              </w:rPr>
              <w:t>Style and voice somewhat appropriate to given audience, purpose, genre, and claims</w:t>
            </w:r>
          </w:p>
          <w:p w:rsidR="00456B7C" w:rsidRPr="008F1832" w:rsidRDefault="00456B7C" w:rsidP="003643BC">
            <w:pPr>
              <w:spacing w:after="0" w:line="240" w:lineRule="auto"/>
              <w:rPr>
                <w:rFonts w:cstheme="minorHAnsi"/>
                <w:sz w:val="14"/>
                <w:szCs w:val="14"/>
              </w:rPr>
            </w:pPr>
            <w:r>
              <w:rPr>
                <w:rFonts w:cstheme="minorHAnsi"/>
                <w:sz w:val="14"/>
                <w:szCs w:val="14"/>
              </w:rPr>
              <w:t xml:space="preserve">Style and voice show limited originality and creativity </w:t>
            </w:r>
          </w:p>
          <w:p w:rsidR="00456B7C" w:rsidRPr="008F1832" w:rsidRDefault="00456B7C" w:rsidP="003643BC">
            <w:pPr>
              <w:spacing w:after="0" w:line="240" w:lineRule="auto"/>
              <w:rPr>
                <w:rFonts w:cstheme="minorHAnsi"/>
                <w:sz w:val="14"/>
                <w:szCs w:val="14"/>
              </w:rPr>
            </w:pPr>
            <w:r w:rsidRPr="008F1832">
              <w:rPr>
                <w:rFonts w:cstheme="minorHAnsi"/>
                <w:sz w:val="14"/>
                <w:szCs w:val="14"/>
              </w:rPr>
              <w:t xml:space="preserve">Word choice is often unspecific, generic, redundant, and clichéd </w:t>
            </w:r>
          </w:p>
          <w:p w:rsidR="00456B7C" w:rsidRPr="008F1832" w:rsidRDefault="00456B7C" w:rsidP="003643BC">
            <w:pPr>
              <w:spacing w:after="0" w:line="240" w:lineRule="auto"/>
              <w:rPr>
                <w:rFonts w:cstheme="minorHAnsi"/>
                <w:sz w:val="14"/>
                <w:szCs w:val="14"/>
              </w:rPr>
            </w:pPr>
            <w:r w:rsidRPr="008F1832">
              <w:rPr>
                <w:rFonts w:cstheme="minorHAnsi"/>
                <w:sz w:val="14"/>
                <w:szCs w:val="14"/>
              </w:rPr>
              <w:t>Sentences are somewhat unclear; excessive use of passive voice</w:t>
            </w:r>
          </w:p>
        </w:tc>
        <w:tc>
          <w:tcPr>
            <w:tcW w:w="3060" w:type="dxa"/>
          </w:tcPr>
          <w:p w:rsidR="00456B7C" w:rsidRDefault="00456B7C" w:rsidP="003643BC">
            <w:pPr>
              <w:spacing w:after="0" w:line="240" w:lineRule="auto"/>
              <w:rPr>
                <w:rFonts w:cstheme="minorHAnsi"/>
                <w:sz w:val="14"/>
                <w:szCs w:val="14"/>
              </w:rPr>
            </w:pPr>
            <w:r w:rsidRPr="008F1832">
              <w:rPr>
                <w:rFonts w:cstheme="minorHAnsi"/>
                <w:sz w:val="14"/>
                <w:szCs w:val="14"/>
              </w:rPr>
              <w:t>Style and voice appropriate to the given audience, purpose, genre, and claims</w:t>
            </w:r>
          </w:p>
          <w:p w:rsidR="00456B7C" w:rsidRPr="008F1832" w:rsidRDefault="00456B7C" w:rsidP="003643BC">
            <w:pPr>
              <w:spacing w:after="0" w:line="240" w:lineRule="auto"/>
              <w:rPr>
                <w:rFonts w:cstheme="minorHAnsi"/>
                <w:sz w:val="14"/>
                <w:szCs w:val="14"/>
              </w:rPr>
            </w:pPr>
            <w:r>
              <w:rPr>
                <w:rFonts w:cstheme="minorHAnsi"/>
                <w:sz w:val="14"/>
                <w:szCs w:val="14"/>
              </w:rPr>
              <w:t>Style and voice show some originality and creativity</w:t>
            </w:r>
          </w:p>
          <w:p w:rsidR="00456B7C" w:rsidRPr="008F1832" w:rsidRDefault="00456B7C" w:rsidP="003643BC">
            <w:pPr>
              <w:spacing w:after="0" w:line="240" w:lineRule="auto"/>
              <w:rPr>
                <w:rFonts w:cstheme="minorHAnsi"/>
                <w:sz w:val="14"/>
                <w:szCs w:val="14"/>
              </w:rPr>
            </w:pPr>
            <w:r w:rsidRPr="008F1832">
              <w:rPr>
                <w:rFonts w:cstheme="minorHAnsi"/>
                <w:sz w:val="14"/>
                <w:szCs w:val="14"/>
              </w:rPr>
              <w:t>Word choice is specific and purposeful, and somewhat varied throughout essay</w:t>
            </w:r>
          </w:p>
          <w:p w:rsidR="00456B7C" w:rsidRDefault="00456B7C" w:rsidP="003643BC">
            <w:pPr>
              <w:spacing w:after="0" w:line="240" w:lineRule="auto"/>
              <w:rPr>
                <w:rFonts w:cstheme="minorHAnsi"/>
                <w:sz w:val="14"/>
                <w:szCs w:val="14"/>
              </w:rPr>
            </w:pPr>
            <w:r w:rsidRPr="008F1832">
              <w:rPr>
                <w:rFonts w:cstheme="minorHAnsi"/>
                <w:sz w:val="14"/>
                <w:szCs w:val="14"/>
              </w:rPr>
              <w:t>Sentences are mostly clear, active (SVO), and to the point</w:t>
            </w:r>
          </w:p>
          <w:p w:rsidR="00456B7C" w:rsidRPr="008F1832" w:rsidRDefault="00456B7C" w:rsidP="003643BC">
            <w:pPr>
              <w:spacing w:after="0" w:line="240" w:lineRule="auto"/>
              <w:rPr>
                <w:rFonts w:cstheme="minorHAnsi"/>
                <w:sz w:val="14"/>
                <w:szCs w:val="14"/>
              </w:rPr>
            </w:pPr>
          </w:p>
        </w:tc>
        <w:tc>
          <w:tcPr>
            <w:tcW w:w="3235" w:type="dxa"/>
          </w:tcPr>
          <w:p w:rsidR="00456B7C" w:rsidRDefault="00456B7C" w:rsidP="003643BC">
            <w:pPr>
              <w:spacing w:after="0" w:line="240" w:lineRule="auto"/>
              <w:rPr>
                <w:rFonts w:cstheme="minorHAnsi"/>
                <w:sz w:val="14"/>
                <w:szCs w:val="14"/>
              </w:rPr>
            </w:pPr>
            <w:r w:rsidRPr="008F1832">
              <w:rPr>
                <w:rFonts w:cstheme="minorHAnsi"/>
                <w:sz w:val="14"/>
                <w:szCs w:val="14"/>
              </w:rPr>
              <w:t>Style and voice are</w:t>
            </w:r>
            <w:r>
              <w:rPr>
                <w:rFonts w:cstheme="minorHAnsi"/>
                <w:sz w:val="14"/>
                <w:szCs w:val="14"/>
              </w:rPr>
              <w:t xml:space="preserve"> highly </w:t>
            </w:r>
            <w:r w:rsidRPr="008F1832">
              <w:rPr>
                <w:rFonts w:cstheme="minorHAnsi"/>
                <w:sz w:val="14"/>
                <w:szCs w:val="14"/>
              </w:rPr>
              <w:t xml:space="preserve">appropriate to the given audience, purpose, genre, and claims, </w:t>
            </w:r>
          </w:p>
          <w:p w:rsidR="00456B7C" w:rsidRPr="008F1832" w:rsidRDefault="00456B7C" w:rsidP="003643BC">
            <w:pPr>
              <w:spacing w:after="0" w:line="240" w:lineRule="auto"/>
              <w:rPr>
                <w:rFonts w:cstheme="minorHAnsi"/>
                <w:sz w:val="14"/>
                <w:szCs w:val="14"/>
              </w:rPr>
            </w:pPr>
            <w:r>
              <w:rPr>
                <w:rFonts w:cstheme="minorHAnsi"/>
                <w:sz w:val="14"/>
                <w:szCs w:val="14"/>
              </w:rPr>
              <w:t>Style and voice</w:t>
            </w:r>
            <w:r w:rsidRPr="008F1832">
              <w:rPr>
                <w:rFonts w:cstheme="minorHAnsi"/>
                <w:sz w:val="14"/>
                <w:szCs w:val="14"/>
              </w:rPr>
              <w:t xml:space="preserve"> show originality and creativity</w:t>
            </w:r>
          </w:p>
          <w:p w:rsidR="00456B7C" w:rsidRPr="008F1832" w:rsidRDefault="00456B7C" w:rsidP="003643BC">
            <w:pPr>
              <w:spacing w:after="0" w:line="240" w:lineRule="auto"/>
              <w:rPr>
                <w:rFonts w:cstheme="minorHAnsi"/>
                <w:sz w:val="14"/>
                <w:szCs w:val="14"/>
              </w:rPr>
            </w:pPr>
            <w:r w:rsidRPr="008F1832">
              <w:rPr>
                <w:rFonts w:cstheme="minorHAnsi"/>
                <w:sz w:val="14"/>
                <w:szCs w:val="14"/>
              </w:rPr>
              <w:t>Word choice is specific, purposeful, dynamic, and varied throughout essay</w:t>
            </w:r>
          </w:p>
          <w:p w:rsidR="00456B7C" w:rsidRPr="008F1832" w:rsidRDefault="00456B7C" w:rsidP="003643BC">
            <w:pPr>
              <w:spacing w:after="0" w:line="240" w:lineRule="auto"/>
              <w:rPr>
                <w:rFonts w:cstheme="minorHAnsi"/>
                <w:sz w:val="14"/>
                <w:szCs w:val="14"/>
              </w:rPr>
            </w:pPr>
            <w:r w:rsidRPr="008F1832">
              <w:rPr>
                <w:rFonts w:cstheme="minorHAnsi"/>
                <w:sz w:val="14"/>
                <w:szCs w:val="14"/>
              </w:rPr>
              <w:t>Sentences are clear, active (Subject – Verb – Object), and to the point</w:t>
            </w:r>
          </w:p>
        </w:tc>
      </w:tr>
      <w:tr w:rsidR="00456B7C" w:rsidRPr="008F1832" w:rsidTr="003643BC">
        <w:trPr>
          <w:trHeight w:val="1583"/>
        </w:trPr>
        <w:tc>
          <w:tcPr>
            <w:tcW w:w="1775" w:type="dxa"/>
            <w:shd w:val="clear" w:color="auto" w:fill="D9D9D9" w:themeFill="background1" w:themeFillShade="D9"/>
          </w:tcPr>
          <w:p w:rsidR="00456B7C" w:rsidRPr="00CD6AE1" w:rsidRDefault="00456B7C" w:rsidP="003643BC">
            <w:pPr>
              <w:rPr>
                <w:rFonts w:cstheme="minorHAnsi"/>
                <w:b/>
                <w:sz w:val="18"/>
                <w:szCs w:val="18"/>
              </w:rPr>
            </w:pPr>
            <w:r w:rsidRPr="00CD6AE1">
              <w:rPr>
                <w:rFonts w:cstheme="minorHAnsi"/>
                <w:b/>
                <w:sz w:val="18"/>
                <w:szCs w:val="18"/>
              </w:rPr>
              <w:t>Presentation and Organization</w:t>
            </w:r>
          </w:p>
        </w:tc>
        <w:tc>
          <w:tcPr>
            <w:tcW w:w="2810" w:type="dxa"/>
          </w:tcPr>
          <w:p w:rsidR="00456B7C" w:rsidRPr="0067699A" w:rsidRDefault="00456B7C" w:rsidP="003643BC">
            <w:pPr>
              <w:spacing w:after="0" w:line="240" w:lineRule="auto"/>
              <w:rPr>
                <w:rFonts w:cstheme="minorHAnsi"/>
                <w:sz w:val="14"/>
                <w:szCs w:val="14"/>
              </w:rPr>
            </w:pPr>
            <w:r w:rsidRPr="008F1832">
              <w:rPr>
                <w:rFonts w:cstheme="minorHAnsi"/>
                <w:sz w:val="14"/>
                <w:szCs w:val="14"/>
              </w:rPr>
              <w:t>Topic sentences unclear or non-existen</w:t>
            </w:r>
            <w:r>
              <w:rPr>
                <w:rFonts w:cstheme="minorHAnsi"/>
                <w:sz w:val="14"/>
                <w:szCs w:val="14"/>
              </w:rPr>
              <w:t>t, and t</w:t>
            </w:r>
            <w:r w:rsidRPr="0067699A">
              <w:rPr>
                <w:rFonts w:cstheme="minorHAnsi"/>
                <w:sz w:val="14"/>
                <w:szCs w:val="14"/>
              </w:rPr>
              <w:t>ransitions fail to indicate relationships between paragraphs</w:t>
            </w:r>
          </w:p>
          <w:p w:rsidR="00456B7C" w:rsidRPr="008F1832" w:rsidRDefault="00456B7C" w:rsidP="003643BC">
            <w:pPr>
              <w:spacing w:after="0" w:line="240" w:lineRule="auto"/>
              <w:rPr>
                <w:rFonts w:cstheme="minorHAnsi"/>
                <w:sz w:val="14"/>
                <w:szCs w:val="14"/>
              </w:rPr>
            </w:pPr>
            <w:r w:rsidRPr="008F1832">
              <w:rPr>
                <w:rFonts w:cstheme="minorHAnsi"/>
                <w:sz w:val="14"/>
                <w:szCs w:val="14"/>
              </w:rPr>
              <w:t>Organization of paragraphs illogical and distracting</w:t>
            </w:r>
          </w:p>
          <w:p w:rsidR="00456B7C" w:rsidRPr="008F1832" w:rsidRDefault="00456B7C" w:rsidP="003643BC">
            <w:pPr>
              <w:spacing w:after="0" w:line="240" w:lineRule="auto"/>
              <w:rPr>
                <w:rFonts w:cstheme="minorHAnsi"/>
                <w:sz w:val="14"/>
                <w:szCs w:val="14"/>
              </w:rPr>
            </w:pPr>
            <w:r w:rsidRPr="008F1832">
              <w:rPr>
                <w:rFonts w:cstheme="minorHAnsi"/>
                <w:sz w:val="14"/>
                <w:szCs w:val="14"/>
              </w:rPr>
              <w:t>Paper is full of grammatical and mechanical errors</w:t>
            </w:r>
          </w:p>
          <w:p w:rsidR="00456B7C" w:rsidRPr="008F1832" w:rsidRDefault="00456B7C" w:rsidP="003643BC">
            <w:pPr>
              <w:spacing w:after="0" w:line="240" w:lineRule="auto"/>
              <w:rPr>
                <w:rFonts w:cstheme="minorHAnsi"/>
                <w:sz w:val="14"/>
                <w:szCs w:val="14"/>
              </w:rPr>
            </w:pPr>
            <w:r w:rsidRPr="008F1832">
              <w:rPr>
                <w:rFonts w:cstheme="minorHAnsi"/>
                <w:sz w:val="14"/>
                <w:szCs w:val="14"/>
              </w:rPr>
              <w:t>Often fails to conform to MLA rules for formatting and citation of sources</w:t>
            </w:r>
          </w:p>
        </w:tc>
        <w:tc>
          <w:tcPr>
            <w:tcW w:w="3510" w:type="dxa"/>
          </w:tcPr>
          <w:p w:rsidR="00456B7C" w:rsidRPr="0067699A" w:rsidRDefault="00456B7C" w:rsidP="003643BC">
            <w:pPr>
              <w:spacing w:after="0" w:line="240" w:lineRule="auto"/>
              <w:rPr>
                <w:rFonts w:cstheme="minorHAnsi"/>
                <w:sz w:val="14"/>
                <w:szCs w:val="14"/>
              </w:rPr>
            </w:pPr>
            <w:r w:rsidRPr="008F1832">
              <w:rPr>
                <w:rFonts w:cstheme="minorHAnsi"/>
                <w:sz w:val="14"/>
                <w:szCs w:val="14"/>
              </w:rPr>
              <w:t>Topic sentences do not consistently reflect paragraph content</w:t>
            </w:r>
            <w:r>
              <w:rPr>
                <w:rFonts w:cstheme="minorHAnsi"/>
                <w:sz w:val="14"/>
                <w:szCs w:val="14"/>
              </w:rPr>
              <w:t>, and t</w:t>
            </w:r>
            <w:r w:rsidRPr="0067699A">
              <w:rPr>
                <w:rFonts w:cstheme="minorHAnsi"/>
                <w:sz w:val="14"/>
                <w:szCs w:val="14"/>
              </w:rPr>
              <w:t>ransitions sometimes do not indicate relationships between paragraphs</w:t>
            </w:r>
          </w:p>
          <w:p w:rsidR="00456B7C" w:rsidRPr="008F1832" w:rsidRDefault="00456B7C" w:rsidP="003643BC">
            <w:pPr>
              <w:spacing w:after="0" w:line="240" w:lineRule="auto"/>
              <w:rPr>
                <w:rFonts w:cstheme="minorHAnsi"/>
                <w:sz w:val="14"/>
                <w:szCs w:val="14"/>
              </w:rPr>
            </w:pPr>
            <w:r w:rsidRPr="008F1832">
              <w:rPr>
                <w:rFonts w:cstheme="minorHAnsi"/>
                <w:sz w:val="14"/>
                <w:szCs w:val="14"/>
              </w:rPr>
              <w:t>Organization of paragraphs is sometimes logical, but sometimes illogical and somewhat distracting</w:t>
            </w:r>
          </w:p>
          <w:p w:rsidR="00456B7C" w:rsidRPr="008F1832" w:rsidRDefault="00456B7C" w:rsidP="003643BC">
            <w:pPr>
              <w:spacing w:after="0" w:line="240" w:lineRule="auto"/>
              <w:rPr>
                <w:rFonts w:cstheme="minorHAnsi"/>
                <w:sz w:val="14"/>
                <w:szCs w:val="14"/>
              </w:rPr>
            </w:pPr>
            <w:r w:rsidRPr="008F1832">
              <w:rPr>
                <w:rFonts w:cstheme="minorHAnsi"/>
                <w:sz w:val="14"/>
                <w:szCs w:val="14"/>
              </w:rPr>
              <w:t>Grammatical or mechanical errors distract somewhat from reading</w:t>
            </w:r>
          </w:p>
          <w:p w:rsidR="00456B7C" w:rsidRPr="008F1832" w:rsidRDefault="00456B7C" w:rsidP="003643BC">
            <w:pPr>
              <w:spacing w:after="0" w:line="240" w:lineRule="auto"/>
              <w:rPr>
                <w:rFonts w:cstheme="minorHAnsi"/>
                <w:sz w:val="14"/>
                <w:szCs w:val="14"/>
              </w:rPr>
            </w:pPr>
            <w:r w:rsidRPr="008F1832">
              <w:rPr>
                <w:rFonts w:cstheme="minorHAnsi"/>
                <w:sz w:val="14"/>
                <w:szCs w:val="14"/>
              </w:rPr>
              <w:t>Conforms to MLA rules for formatting and citation of sources with several, somewhat major, exceptions</w:t>
            </w:r>
          </w:p>
        </w:tc>
        <w:tc>
          <w:tcPr>
            <w:tcW w:w="3060" w:type="dxa"/>
          </w:tcPr>
          <w:p w:rsidR="00456B7C" w:rsidRPr="0067699A" w:rsidRDefault="00456B7C" w:rsidP="003643BC">
            <w:pPr>
              <w:spacing w:after="0" w:line="240" w:lineRule="auto"/>
              <w:rPr>
                <w:rFonts w:cstheme="minorHAnsi"/>
                <w:sz w:val="14"/>
                <w:szCs w:val="14"/>
              </w:rPr>
            </w:pPr>
            <w:r w:rsidRPr="008F1832">
              <w:rPr>
                <w:rFonts w:cstheme="minorHAnsi"/>
                <w:sz w:val="14"/>
                <w:szCs w:val="14"/>
              </w:rPr>
              <w:t>Topic sentences reflect most paragraph content but may not contribute to overall unity of essay</w:t>
            </w:r>
            <w:r>
              <w:rPr>
                <w:rFonts w:cstheme="minorHAnsi"/>
                <w:sz w:val="14"/>
                <w:szCs w:val="14"/>
              </w:rPr>
              <w:t>, and t</w:t>
            </w:r>
            <w:r w:rsidRPr="0067699A">
              <w:rPr>
                <w:rFonts w:cstheme="minorHAnsi"/>
                <w:sz w:val="14"/>
                <w:szCs w:val="14"/>
              </w:rPr>
              <w:t>ransitions indicate relationships between paragraphs</w:t>
            </w:r>
          </w:p>
          <w:p w:rsidR="00456B7C" w:rsidRPr="008F1832" w:rsidRDefault="00456B7C" w:rsidP="003643BC">
            <w:pPr>
              <w:spacing w:after="0" w:line="240" w:lineRule="auto"/>
              <w:rPr>
                <w:rFonts w:cstheme="minorHAnsi"/>
                <w:sz w:val="14"/>
                <w:szCs w:val="14"/>
              </w:rPr>
            </w:pPr>
            <w:r w:rsidRPr="008F1832">
              <w:rPr>
                <w:rFonts w:cstheme="minorHAnsi"/>
                <w:sz w:val="14"/>
                <w:szCs w:val="14"/>
              </w:rPr>
              <w:t>Overall organization of paragraphs is mostly logical and purposeful</w:t>
            </w:r>
          </w:p>
          <w:p w:rsidR="00456B7C" w:rsidRPr="008F1832" w:rsidRDefault="00456B7C" w:rsidP="003643BC">
            <w:pPr>
              <w:spacing w:after="0" w:line="240" w:lineRule="auto"/>
              <w:rPr>
                <w:rFonts w:cstheme="minorHAnsi"/>
                <w:sz w:val="14"/>
                <w:szCs w:val="14"/>
              </w:rPr>
            </w:pPr>
            <w:r w:rsidRPr="008F1832">
              <w:rPr>
                <w:rFonts w:cstheme="minorHAnsi"/>
                <w:sz w:val="14"/>
                <w:szCs w:val="14"/>
              </w:rPr>
              <w:t>Grammatical or mechanical errors exist, but not enough to distract from reading</w:t>
            </w:r>
          </w:p>
          <w:p w:rsidR="00456B7C" w:rsidRDefault="00456B7C" w:rsidP="003643BC">
            <w:pPr>
              <w:spacing w:after="0" w:line="240" w:lineRule="auto"/>
              <w:rPr>
                <w:rFonts w:cstheme="minorHAnsi"/>
                <w:sz w:val="14"/>
                <w:szCs w:val="14"/>
              </w:rPr>
            </w:pPr>
            <w:r w:rsidRPr="008F1832">
              <w:rPr>
                <w:rFonts w:cstheme="minorHAnsi"/>
                <w:sz w:val="14"/>
                <w:szCs w:val="14"/>
              </w:rPr>
              <w:t>Conforms to MLA rules for formatting and citation of sources with minor exceptions</w:t>
            </w:r>
          </w:p>
          <w:p w:rsidR="00456B7C" w:rsidRPr="008F1832" w:rsidRDefault="00456B7C" w:rsidP="003643BC">
            <w:pPr>
              <w:spacing w:after="0" w:line="240" w:lineRule="auto"/>
              <w:rPr>
                <w:rFonts w:cstheme="minorHAnsi"/>
                <w:sz w:val="14"/>
                <w:szCs w:val="14"/>
              </w:rPr>
            </w:pPr>
          </w:p>
        </w:tc>
        <w:tc>
          <w:tcPr>
            <w:tcW w:w="3235" w:type="dxa"/>
          </w:tcPr>
          <w:p w:rsidR="00456B7C" w:rsidRPr="00B333B5" w:rsidRDefault="00456B7C" w:rsidP="003643BC">
            <w:pPr>
              <w:spacing w:after="0" w:line="240" w:lineRule="auto"/>
              <w:rPr>
                <w:rFonts w:cstheme="minorHAnsi"/>
                <w:sz w:val="14"/>
                <w:szCs w:val="14"/>
              </w:rPr>
            </w:pPr>
            <w:r w:rsidRPr="008F1832">
              <w:rPr>
                <w:rFonts w:cstheme="minorHAnsi"/>
                <w:sz w:val="14"/>
                <w:szCs w:val="14"/>
              </w:rPr>
              <w:t>Topic sentences identify paragraphs’ purposes, reflect their content and contribute to overall unity of essay</w:t>
            </w:r>
            <w:r>
              <w:rPr>
                <w:rFonts w:cstheme="minorHAnsi"/>
                <w:sz w:val="14"/>
                <w:szCs w:val="14"/>
              </w:rPr>
              <w:t>, and t</w:t>
            </w:r>
            <w:r w:rsidRPr="00B333B5">
              <w:rPr>
                <w:rFonts w:cstheme="minorHAnsi"/>
                <w:sz w:val="14"/>
                <w:szCs w:val="14"/>
              </w:rPr>
              <w:t>ransitions indicate relationships between not only paragraphs, but ideas</w:t>
            </w:r>
          </w:p>
          <w:p w:rsidR="00456B7C" w:rsidRPr="008F1832" w:rsidRDefault="00456B7C" w:rsidP="003643BC">
            <w:pPr>
              <w:spacing w:after="0" w:line="240" w:lineRule="auto"/>
              <w:rPr>
                <w:rFonts w:cstheme="minorHAnsi"/>
                <w:sz w:val="14"/>
                <w:szCs w:val="14"/>
              </w:rPr>
            </w:pPr>
            <w:r w:rsidRPr="008F1832">
              <w:rPr>
                <w:rFonts w:cstheme="minorHAnsi"/>
                <w:sz w:val="14"/>
                <w:szCs w:val="14"/>
              </w:rPr>
              <w:t>Overall organization of paragraphs is logical and purposeful</w:t>
            </w:r>
          </w:p>
          <w:p w:rsidR="00456B7C" w:rsidRPr="008F1832" w:rsidRDefault="00456B7C" w:rsidP="003643BC">
            <w:pPr>
              <w:spacing w:after="0" w:line="240" w:lineRule="auto"/>
              <w:rPr>
                <w:rFonts w:cstheme="minorHAnsi"/>
                <w:sz w:val="14"/>
                <w:szCs w:val="14"/>
              </w:rPr>
            </w:pPr>
            <w:r w:rsidRPr="008F1832">
              <w:rPr>
                <w:rFonts w:cstheme="minorHAnsi"/>
                <w:sz w:val="14"/>
                <w:szCs w:val="14"/>
              </w:rPr>
              <w:t>The essay is free from grammatical or mechanical errors</w:t>
            </w:r>
          </w:p>
          <w:p w:rsidR="00456B7C" w:rsidRPr="008F1832" w:rsidRDefault="00456B7C" w:rsidP="003643BC">
            <w:pPr>
              <w:spacing w:after="0" w:line="240" w:lineRule="auto"/>
              <w:rPr>
                <w:rFonts w:cstheme="minorHAnsi"/>
                <w:sz w:val="14"/>
                <w:szCs w:val="14"/>
              </w:rPr>
            </w:pPr>
            <w:r w:rsidRPr="008F1832">
              <w:rPr>
                <w:rFonts w:cstheme="minorHAnsi"/>
                <w:sz w:val="14"/>
                <w:szCs w:val="14"/>
              </w:rPr>
              <w:t>Conforms to MLA rules for formatting and citation of sources perfectly</w:t>
            </w:r>
          </w:p>
        </w:tc>
      </w:tr>
    </w:tbl>
    <w:p w:rsidR="005A45D0" w:rsidRPr="00530A9A" w:rsidRDefault="005A45D0" w:rsidP="00575FDD">
      <w:pPr>
        <w:jc w:val="center"/>
      </w:pPr>
    </w:p>
    <w:sectPr w:rsidR="005A45D0" w:rsidRPr="00530A9A" w:rsidSect="0074455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7B" w:rsidRPr="00F73501" w:rsidRDefault="0064157B" w:rsidP="00F73501">
      <w:pPr>
        <w:spacing w:after="0" w:line="240" w:lineRule="auto"/>
      </w:pPr>
      <w:r>
        <w:separator/>
      </w:r>
    </w:p>
  </w:endnote>
  <w:endnote w:type="continuationSeparator" w:id="0">
    <w:p w:rsidR="0064157B" w:rsidRPr="00F73501" w:rsidRDefault="0064157B" w:rsidP="00F7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Acto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7B" w:rsidRPr="00F73501" w:rsidRDefault="0064157B" w:rsidP="00F73501">
      <w:pPr>
        <w:spacing w:after="0" w:line="240" w:lineRule="auto"/>
      </w:pPr>
      <w:r>
        <w:separator/>
      </w:r>
    </w:p>
  </w:footnote>
  <w:footnote w:type="continuationSeparator" w:id="0">
    <w:p w:rsidR="0064157B" w:rsidRPr="00F73501" w:rsidRDefault="0064157B" w:rsidP="00F73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D73"/>
    <w:multiLevelType w:val="hybridMultilevel"/>
    <w:tmpl w:val="0A98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1544E"/>
    <w:multiLevelType w:val="hybridMultilevel"/>
    <w:tmpl w:val="F37C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3352"/>
    <w:multiLevelType w:val="hybridMultilevel"/>
    <w:tmpl w:val="A2449462"/>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93D7D"/>
    <w:multiLevelType w:val="hybridMultilevel"/>
    <w:tmpl w:val="35A8D25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01846"/>
    <w:multiLevelType w:val="hybridMultilevel"/>
    <w:tmpl w:val="3E7C8530"/>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B1B3C"/>
    <w:multiLevelType w:val="hybridMultilevel"/>
    <w:tmpl w:val="2B5A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02A01"/>
    <w:multiLevelType w:val="hybridMultilevel"/>
    <w:tmpl w:val="9E187B86"/>
    <w:lvl w:ilvl="0" w:tplc="8E1094C4">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250FF"/>
    <w:multiLevelType w:val="hybridMultilevel"/>
    <w:tmpl w:val="C360D86E"/>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01231"/>
    <w:multiLevelType w:val="hybridMultilevel"/>
    <w:tmpl w:val="F11AF3BA"/>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9" w15:restartNumberingAfterBreak="0">
    <w:nsid w:val="41257264"/>
    <w:multiLevelType w:val="hybridMultilevel"/>
    <w:tmpl w:val="62EE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97132"/>
    <w:multiLevelType w:val="hybridMultilevel"/>
    <w:tmpl w:val="99CEF938"/>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323DCD"/>
    <w:multiLevelType w:val="hybridMultilevel"/>
    <w:tmpl w:val="3CA85E6C"/>
    <w:lvl w:ilvl="0" w:tplc="6D50FA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2" w15:restartNumberingAfterBreak="0">
    <w:nsid w:val="525D6FC7"/>
    <w:multiLevelType w:val="hybridMultilevel"/>
    <w:tmpl w:val="8C1800E2"/>
    <w:lvl w:ilvl="0" w:tplc="F0521756">
      <w:start w:val="1"/>
      <w:numFmt w:val="decimal"/>
      <w:lvlText w:val="%1."/>
      <w:lvlJc w:val="left"/>
      <w:pPr>
        <w:tabs>
          <w:tab w:val="num" w:pos="720"/>
        </w:tabs>
        <w:ind w:left="720" w:hanging="360"/>
      </w:pPr>
      <w:rPr>
        <w:rFonts w:hint="default"/>
      </w:rPr>
    </w:lvl>
    <w:lvl w:ilvl="1" w:tplc="FA0A1D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081EFC"/>
    <w:multiLevelType w:val="hybridMultilevel"/>
    <w:tmpl w:val="E2F4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C0445"/>
    <w:multiLevelType w:val="hybridMultilevel"/>
    <w:tmpl w:val="D9F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76CCE"/>
    <w:multiLevelType w:val="hybridMultilevel"/>
    <w:tmpl w:val="CD2A51A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15:restartNumberingAfterBreak="0">
    <w:nsid w:val="654B4C0D"/>
    <w:multiLevelType w:val="hybridMultilevel"/>
    <w:tmpl w:val="B28A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F3E00"/>
    <w:multiLevelType w:val="hybridMultilevel"/>
    <w:tmpl w:val="0F768BAC"/>
    <w:lvl w:ilvl="0" w:tplc="D8109B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C72B9"/>
    <w:multiLevelType w:val="hybridMultilevel"/>
    <w:tmpl w:val="450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22306"/>
    <w:multiLevelType w:val="hybridMultilevel"/>
    <w:tmpl w:val="575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9"/>
  </w:num>
  <w:num w:numId="5">
    <w:abstractNumId w:val="12"/>
  </w:num>
  <w:num w:numId="6">
    <w:abstractNumId w:val="0"/>
  </w:num>
  <w:num w:numId="7">
    <w:abstractNumId w:val="3"/>
  </w:num>
  <w:num w:numId="8">
    <w:abstractNumId w:val="1"/>
  </w:num>
  <w:num w:numId="9">
    <w:abstractNumId w:val="5"/>
  </w:num>
  <w:num w:numId="10">
    <w:abstractNumId w:val="16"/>
  </w:num>
  <w:num w:numId="11">
    <w:abstractNumId w:val="18"/>
  </w:num>
  <w:num w:numId="12">
    <w:abstractNumId w:val="19"/>
  </w:num>
  <w:num w:numId="13">
    <w:abstractNumId w:val="17"/>
  </w:num>
  <w:num w:numId="14">
    <w:abstractNumId w:val="11"/>
  </w:num>
  <w:num w:numId="15">
    <w:abstractNumId w:val="8"/>
  </w:num>
  <w:num w:numId="16">
    <w:abstractNumId w:val="7"/>
  </w:num>
  <w:num w:numId="17">
    <w:abstractNumId w:val="4"/>
  </w:num>
  <w:num w:numId="18">
    <w:abstractNumId w:val="2"/>
  </w:num>
  <w:num w:numId="19">
    <w:abstractNumId w:val="10"/>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C6"/>
    <w:rsid w:val="0001720E"/>
    <w:rsid w:val="00033ED6"/>
    <w:rsid w:val="00045176"/>
    <w:rsid w:val="000460A7"/>
    <w:rsid w:val="00052DC5"/>
    <w:rsid w:val="000535FB"/>
    <w:rsid w:val="00055F48"/>
    <w:rsid w:val="0008361C"/>
    <w:rsid w:val="000B1499"/>
    <w:rsid w:val="000C05AE"/>
    <w:rsid w:val="000E6BB4"/>
    <w:rsid w:val="00120815"/>
    <w:rsid w:val="001463A0"/>
    <w:rsid w:val="0015010F"/>
    <w:rsid w:val="00165788"/>
    <w:rsid w:val="00176EFC"/>
    <w:rsid w:val="0018066A"/>
    <w:rsid w:val="001B0484"/>
    <w:rsid w:val="001C4844"/>
    <w:rsid w:val="001F0A97"/>
    <w:rsid w:val="002027E6"/>
    <w:rsid w:val="00233A16"/>
    <w:rsid w:val="002450FE"/>
    <w:rsid w:val="00262E8E"/>
    <w:rsid w:val="00294460"/>
    <w:rsid w:val="002B19E0"/>
    <w:rsid w:val="002D4A24"/>
    <w:rsid w:val="00305271"/>
    <w:rsid w:val="00312AD1"/>
    <w:rsid w:val="00316448"/>
    <w:rsid w:val="003359CB"/>
    <w:rsid w:val="0039022B"/>
    <w:rsid w:val="003B0836"/>
    <w:rsid w:val="003B3581"/>
    <w:rsid w:val="003D6E62"/>
    <w:rsid w:val="003F0BFF"/>
    <w:rsid w:val="003F7892"/>
    <w:rsid w:val="00417357"/>
    <w:rsid w:val="00436BA0"/>
    <w:rsid w:val="00447C6E"/>
    <w:rsid w:val="00456B7C"/>
    <w:rsid w:val="004D03D8"/>
    <w:rsid w:val="004D2872"/>
    <w:rsid w:val="004E2814"/>
    <w:rsid w:val="00516030"/>
    <w:rsid w:val="00530A9A"/>
    <w:rsid w:val="005351D8"/>
    <w:rsid w:val="005702C5"/>
    <w:rsid w:val="00570A48"/>
    <w:rsid w:val="00572794"/>
    <w:rsid w:val="00575905"/>
    <w:rsid w:val="00575FDD"/>
    <w:rsid w:val="005A45D0"/>
    <w:rsid w:val="005C0D46"/>
    <w:rsid w:val="005F4F37"/>
    <w:rsid w:val="005F69EF"/>
    <w:rsid w:val="00602331"/>
    <w:rsid w:val="00620CDC"/>
    <w:rsid w:val="00626574"/>
    <w:rsid w:val="006275DB"/>
    <w:rsid w:val="00635B85"/>
    <w:rsid w:val="0063663D"/>
    <w:rsid w:val="0064157B"/>
    <w:rsid w:val="006507F4"/>
    <w:rsid w:val="006708C6"/>
    <w:rsid w:val="006735B2"/>
    <w:rsid w:val="00673CD3"/>
    <w:rsid w:val="00697BEC"/>
    <w:rsid w:val="006A1698"/>
    <w:rsid w:val="006E2AA3"/>
    <w:rsid w:val="00710E53"/>
    <w:rsid w:val="0071314B"/>
    <w:rsid w:val="007212AC"/>
    <w:rsid w:val="0072249B"/>
    <w:rsid w:val="0073219B"/>
    <w:rsid w:val="00744556"/>
    <w:rsid w:val="00785E8E"/>
    <w:rsid w:val="007A5EB2"/>
    <w:rsid w:val="007B1C3A"/>
    <w:rsid w:val="00814C9E"/>
    <w:rsid w:val="00815F50"/>
    <w:rsid w:val="00822139"/>
    <w:rsid w:val="00830F4D"/>
    <w:rsid w:val="00833AE2"/>
    <w:rsid w:val="008452EA"/>
    <w:rsid w:val="00856EE2"/>
    <w:rsid w:val="00857289"/>
    <w:rsid w:val="008672B7"/>
    <w:rsid w:val="00875512"/>
    <w:rsid w:val="008A4343"/>
    <w:rsid w:val="008A6578"/>
    <w:rsid w:val="008D1E2D"/>
    <w:rsid w:val="008D266E"/>
    <w:rsid w:val="008D393C"/>
    <w:rsid w:val="008E3EC3"/>
    <w:rsid w:val="008E4E3D"/>
    <w:rsid w:val="008F1832"/>
    <w:rsid w:val="0091640F"/>
    <w:rsid w:val="00916E73"/>
    <w:rsid w:val="009459BF"/>
    <w:rsid w:val="00957DA3"/>
    <w:rsid w:val="00962079"/>
    <w:rsid w:val="00965BF9"/>
    <w:rsid w:val="00971F61"/>
    <w:rsid w:val="009765C6"/>
    <w:rsid w:val="009A3F8F"/>
    <w:rsid w:val="009B2370"/>
    <w:rsid w:val="009B767B"/>
    <w:rsid w:val="009C0F87"/>
    <w:rsid w:val="009C3888"/>
    <w:rsid w:val="009C7CD6"/>
    <w:rsid w:val="009F64E5"/>
    <w:rsid w:val="00A156D1"/>
    <w:rsid w:val="00A25F10"/>
    <w:rsid w:val="00A33E5C"/>
    <w:rsid w:val="00A505D2"/>
    <w:rsid w:val="00A539E1"/>
    <w:rsid w:val="00A53E84"/>
    <w:rsid w:val="00A608F1"/>
    <w:rsid w:val="00A93A74"/>
    <w:rsid w:val="00A956F3"/>
    <w:rsid w:val="00AA2227"/>
    <w:rsid w:val="00AB4476"/>
    <w:rsid w:val="00AB66AB"/>
    <w:rsid w:val="00AE0778"/>
    <w:rsid w:val="00AF093D"/>
    <w:rsid w:val="00AF775A"/>
    <w:rsid w:val="00B03421"/>
    <w:rsid w:val="00B12BF8"/>
    <w:rsid w:val="00B21D0E"/>
    <w:rsid w:val="00B643D1"/>
    <w:rsid w:val="00B74CCC"/>
    <w:rsid w:val="00BB30B7"/>
    <w:rsid w:val="00BE2ACA"/>
    <w:rsid w:val="00BE5B46"/>
    <w:rsid w:val="00C02160"/>
    <w:rsid w:val="00C04149"/>
    <w:rsid w:val="00C245E1"/>
    <w:rsid w:val="00C33AC3"/>
    <w:rsid w:val="00C40976"/>
    <w:rsid w:val="00C60746"/>
    <w:rsid w:val="00C61898"/>
    <w:rsid w:val="00C75B45"/>
    <w:rsid w:val="00C82387"/>
    <w:rsid w:val="00C9398A"/>
    <w:rsid w:val="00CB167B"/>
    <w:rsid w:val="00CD6AE1"/>
    <w:rsid w:val="00CE64A0"/>
    <w:rsid w:val="00CF765A"/>
    <w:rsid w:val="00D02DFA"/>
    <w:rsid w:val="00D10BF8"/>
    <w:rsid w:val="00D20932"/>
    <w:rsid w:val="00D24610"/>
    <w:rsid w:val="00D330C3"/>
    <w:rsid w:val="00D46EFE"/>
    <w:rsid w:val="00D93025"/>
    <w:rsid w:val="00DA004F"/>
    <w:rsid w:val="00DA1605"/>
    <w:rsid w:val="00DA6267"/>
    <w:rsid w:val="00DB3F63"/>
    <w:rsid w:val="00DB44AA"/>
    <w:rsid w:val="00DC052D"/>
    <w:rsid w:val="00DC1E7B"/>
    <w:rsid w:val="00DD6A68"/>
    <w:rsid w:val="00DE2205"/>
    <w:rsid w:val="00DF3F8F"/>
    <w:rsid w:val="00E01077"/>
    <w:rsid w:val="00E200CF"/>
    <w:rsid w:val="00E525D7"/>
    <w:rsid w:val="00E5653C"/>
    <w:rsid w:val="00E731F7"/>
    <w:rsid w:val="00E753BF"/>
    <w:rsid w:val="00E86587"/>
    <w:rsid w:val="00EA23D2"/>
    <w:rsid w:val="00EB10FF"/>
    <w:rsid w:val="00EC1F00"/>
    <w:rsid w:val="00EE08F0"/>
    <w:rsid w:val="00EE3E56"/>
    <w:rsid w:val="00F228FF"/>
    <w:rsid w:val="00F53F37"/>
    <w:rsid w:val="00F702CC"/>
    <w:rsid w:val="00F73501"/>
    <w:rsid w:val="00F96FB7"/>
    <w:rsid w:val="00F973E1"/>
    <w:rsid w:val="00FA14FA"/>
    <w:rsid w:val="00FA74B1"/>
    <w:rsid w:val="00FE01A1"/>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61B0E-C996-47BA-AB81-5FE69ADB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507F4"/>
    <w:pPr>
      <w:keepNext/>
      <w:spacing w:after="0" w:line="240" w:lineRule="auto"/>
      <w:jc w:val="center"/>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BF8"/>
    <w:pPr>
      <w:ind w:left="720"/>
      <w:contextualSpacing/>
    </w:pPr>
  </w:style>
  <w:style w:type="paragraph" w:styleId="NoSpacing">
    <w:name w:val="No Spacing"/>
    <w:uiPriority w:val="1"/>
    <w:qFormat/>
    <w:rsid w:val="00C9398A"/>
    <w:pPr>
      <w:spacing w:after="0" w:line="240" w:lineRule="auto"/>
    </w:pPr>
    <w:rPr>
      <w:rFonts w:ascii="Calibri" w:eastAsia="Calibri" w:hAnsi="Calibri" w:cs="Times New Roman"/>
    </w:rPr>
  </w:style>
  <w:style w:type="paragraph" w:styleId="NormalWeb">
    <w:name w:val="Normal (Web)"/>
    <w:basedOn w:val="Normal"/>
    <w:uiPriority w:val="99"/>
    <w:unhideWhenUsed/>
    <w:rsid w:val="00C9398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B767B"/>
    <w:rPr>
      <w:color w:val="0000FF" w:themeColor="hyperlink"/>
      <w:u w:val="single"/>
    </w:rPr>
  </w:style>
  <w:style w:type="paragraph" w:styleId="BodyText2">
    <w:name w:val="Body Text 2"/>
    <w:basedOn w:val="Normal"/>
    <w:link w:val="BodyText2Char"/>
    <w:semiHidden/>
    <w:rsid w:val="00CE64A0"/>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CE64A0"/>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6507F4"/>
    <w:rPr>
      <w:rFonts w:ascii="Times New Roman" w:eastAsia="Times New Roman" w:hAnsi="Times New Roman" w:cs="Times New Roman"/>
      <w:i/>
      <w:iCs/>
      <w:sz w:val="24"/>
      <w:szCs w:val="24"/>
    </w:rPr>
  </w:style>
  <w:style w:type="paragraph" w:styleId="Footer">
    <w:name w:val="footer"/>
    <w:basedOn w:val="Normal"/>
    <w:link w:val="FooterChar"/>
    <w:semiHidden/>
    <w:rsid w:val="006507F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507F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735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501"/>
  </w:style>
  <w:style w:type="character" w:styleId="FollowedHyperlink">
    <w:name w:val="FollowedHyperlink"/>
    <w:basedOn w:val="DefaultParagraphFont"/>
    <w:uiPriority w:val="99"/>
    <w:semiHidden/>
    <w:unhideWhenUsed/>
    <w:rsid w:val="00710E53"/>
    <w:rPr>
      <w:color w:val="800080" w:themeColor="followedHyperlink"/>
      <w:u w:val="single"/>
    </w:rPr>
  </w:style>
  <w:style w:type="paragraph" w:styleId="BalloonText">
    <w:name w:val="Balloon Text"/>
    <w:basedOn w:val="Normal"/>
    <w:link w:val="BalloonTextChar"/>
    <w:uiPriority w:val="99"/>
    <w:semiHidden/>
    <w:unhideWhenUsed/>
    <w:rsid w:val="00636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02306">
      <w:bodyDiv w:val="1"/>
      <w:marLeft w:val="0"/>
      <w:marRight w:val="0"/>
      <w:marTop w:val="0"/>
      <w:marBottom w:val="0"/>
      <w:divBdr>
        <w:top w:val="none" w:sz="0" w:space="0" w:color="auto"/>
        <w:left w:val="none" w:sz="0" w:space="0" w:color="auto"/>
        <w:bottom w:val="none" w:sz="0" w:space="0" w:color="auto"/>
        <w:right w:val="none" w:sz="0" w:space="0" w:color="auto"/>
      </w:divBdr>
    </w:div>
    <w:div w:id="18338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5/8/8/15887170/bush_inaugural_address_198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ebly-file/1/5/8/8/15887170/a-bed-for-the-night.pdf" TargetMode="External"/><Relationship Id="rId4" Type="http://schemas.openxmlformats.org/officeDocument/2006/relationships/settings" Target="settings.xml"/><Relationship Id="rId9" Type="http://schemas.openxmlformats.org/officeDocument/2006/relationships/hyperlink" Target="http://weebly-file/1/5/8/8/15887170/letter_birmingham_j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76C4-6AA8-427C-9769-5ACC5B40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Trentanelli, Allison</cp:lastModifiedBy>
  <cp:revision>2</cp:revision>
  <cp:lastPrinted>2017-05-24T14:18:00Z</cp:lastPrinted>
  <dcterms:created xsi:type="dcterms:W3CDTF">2017-08-16T15:30:00Z</dcterms:created>
  <dcterms:modified xsi:type="dcterms:W3CDTF">2017-08-16T15:30:00Z</dcterms:modified>
</cp:coreProperties>
</file>