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8" w:rsidRPr="00C92675" w:rsidRDefault="00C92675" w:rsidP="00C92675">
      <w:pPr>
        <w:jc w:val="center"/>
        <w:rPr>
          <w:sz w:val="28"/>
          <w:szCs w:val="28"/>
        </w:rPr>
      </w:pPr>
      <w:r w:rsidRPr="00C92675">
        <w:rPr>
          <w:sz w:val="28"/>
          <w:szCs w:val="28"/>
        </w:rPr>
        <w:t>“Painesville’s Hispanic Community Doubles in 10 Years, Multiplies 11 Times Since 1990”</w:t>
      </w:r>
    </w:p>
    <w:p w:rsidR="00C92675" w:rsidRPr="00C92675" w:rsidRDefault="00C92675" w:rsidP="00C92675">
      <w:pPr>
        <w:jc w:val="center"/>
        <w:rPr>
          <w:sz w:val="28"/>
          <w:szCs w:val="28"/>
        </w:rPr>
      </w:pPr>
      <w:r w:rsidRPr="00C92675">
        <w:rPr>
          <w:sz w:val="28"/>
          <w:szCs w:val="28"/>
        </w:rPr>
        <w:t>By Regina Garcia Cano</w:t>
      </w:r>
    </w:p>
    <w:p w:rsidR="00C92675" w:rsidRPr="00C92675" w:rsidRDefault="00C92675">
      <w:pPr>
        <w:rPr>
          <w:b/>
          <w:sz w:val="28"/>
          <w:szCs w:val="28"/>
        </w:rPr>
      </w:pPr>
      <w:r w:rsidRPr="00C92675">
        <w:rPr>
          <w:b/>
          <w:sz w:val="28"/>
          <w:szCs w:val="28"/>
        </w:rPr>
        <w:t>Discussion Guide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According to the author, how have immigrants impacted the city of Painesville</w:t>
      </w:r>
    </w:p>
    <w:p w:rsidR="00C92675" w:rsidRPr="00C92675" w:rsidRDefault="00C92675" w:rsidP="00C926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Impact on population</w:t>
      </w:r>
    </w:p>
    <w:p w:rsidR="00C92675" w:rsidRPr="00C92675" w:rsidRDefault="00C92675" w:rsidP="00C926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Impact on economy</w:t>
      </w:r>
    </w:p>
    <w:p w:rsidR="00C92675" w:rsidRPr="00C92675" w:rsidRDefault="00C92675" w:rsidP="00C926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Impact on schools</w:t>
      </w:r>
    </w:p>
    <w:p w:rsidR="00C92675" w:rsidRPr="00C92675" w:rsidRDefault="00C92675" w:rsidP="00C926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Impact on city government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Does the tone of the article generally favor or oppose the influx of Mexican immigrants to Cleveland? Explain.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What is/are the most compelling argument(s) the author offers in support of the immigrants in Painesville?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What is/are the most compelling argument(s) the author offers against the immigrants in Painesville?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Are there any unsupported claims, fallacious reasoning, bias, or stereotyping?</w:t>
      </w:r>
    </w:p>
    <w:p w:rsidR="00C92675" w:rsidRPr="00C92675" w:rsidRDefault="00C92675" w:rsidP="00C92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675">
        <w:rPr>
          <w:sz w:val="28"/>
          <w:szCs w:val="28"/>
        </w:rPr>
        <w:t>What do you think?  How do immigrants affect our community?  Pros and cons.</w:t>
      </w:r>
    </w:p>
    <w:sectPr w:rsidR="00C92675" w:rsidRPr="00C92675" w:rsidSect="00C92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EB"/>
    <w:multiLevelType w:val="hybridMultilevel"/>
    <w:tmpl w:val="D84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675"/>
    <w:rsid w:val="004365B8"/>
    <w:rsid w:val="00646B96"/>
    <w:rsid w:val="00C9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soedma</cp:lastModifiedBy>
  <cp:revision>2</cp:revision>
  <dcterms:created xsi:type="dcterms:W3CDTF">2013-02-05T13:01:00Z</dcterms:created>
  <dcterms:modified xsi:type="dcterms:W3CDTF">2013-02-05T13:05:00Z</dcterms:modified>
</cp:coreProperties>
</file>